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N/>
        <w:bidi w:val="0"/>
        <w:snapToGrid/>
        <w:spacing w:before="0" w:beforeAutospacing="0" w:after="30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G234线荥密交界至下庄河桥段灾毁修复工程中标结果公告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经</w:t>
      </w:r>
      <w:r>
        <w:rPr>
          <w:rFonts w:hint="eastAsia" w:ascii="Times New Roman" w:hAnsi="Times New Roman" w:eastAsia="宋体" w:cs="Times New Roman"/>
          <w:color w:val="0C0C0C"/>
          <w:kern w:val="0"/>
          <w:sz w:val="21"/>
          <w:szCs w:val="21"/>
          <w:lang w:eastAsia="zh-CN"/>
        </w:rPr>
        <w:t>招标人确定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，现将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该项目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u w:val="single"/>
          <w:lang w:eastAsia="zh-CN"/>
        </w:rPr>
        <w:t>G234线荥密交界至下庄河桥段灾毁修复工程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（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标段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编号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：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u w:val="single"/>
          <w:lang w:eastAsia="zh-CN"/>
        </w:rPr>
        <w:t>22-GC-0211-01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）的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中标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结果公</w:t>
      </w:r>
      <w:r>
        <w:rPr>
          <w:rFonts w:hint="eastAsia" w:ascii="Times New Roman" w:hAnsi="Times New Roman" w:cs="Times New Roman"/>
          <w:color w:val="0C0C0C"/>
          <w:kern w:val="0"/>
          <w:sz w:val="21"/>
          <w:szCs w:val="21"/>
          <w:lang w:eastAsia="zh-CN"/>
        </w:rPr>
        <w:t>告</w:t>
      </w:r>
      <w:r>
        <w:rPr>
          <w:rFonts w:ascii="Times New Roman" w:hAnsi="Times New Roman" w:eastAsia="宋体" w:cs="Times New Roman"/>
          <w:color w:val="0C0C0C"/>
          <w:kern w:val="0"/>
          <w:sz w:val="21"/>
          <w:szCs w:val="21"/>
        </w:rPr>
        <w:t>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5"/>
          <w:rFonts w:hint="eastAsia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</w:rPr>
        <w:t>一、</w:t>
      </w:r>
      <w:r>
        <w:rPr>
          <w:rStyle w:val="5"/>
          <w:rFonts w:hint="eastAsia"/>
          <w:color w:val="333333"/>
          <w:sz w:val="21"/>
          <w:szCs w:val="21"/>
          <w:lang w:eastAsia="zh-CN"/>
        </w:rPr>
        <w:t>项目概况</w:t>
      </w:r>
    </w:p>
    <w:tbl>
      <w:tblPr>
        <w:tblStyle w:val="2"/>
        <w:tblW w:w="9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6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招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标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人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郑州市公路事业发展中心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C0C0C"/>
                <w:kern w:val="0"/>
                <w:sz w:val="21"/>
                <w:szCs w:val="21"/>
                <w:lang w:eastAsia="zh-CN"/>
              </w:rPr>
              <w:t>G234线荥密交界至下庄河桥段灾毁修复工程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开标时间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2022年05月27日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其他内容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  <w:lang w:eastAsia="zh-CN"/>
        </w:rPr>
        <w:t>二</w:t>
      </w:r>
      <w:r>
        <w:rPr>
          <w:rStyle w:val="5"/>
          <w:rFonts w:hint="eastAsia"/>
          <w:color w:val="333333"/>
          <w:sz w:val="21"/>
          <w:szCs w:val="21"/>
        </w:rPr>
        <w:t>、</w:t>
      </w:r>
      <w:r>
        <w:rPr>
          <w:rStyle w:val="5"/>
          <w:rFonts w:hint="eastAsia"/>
          <w:color w:val="333333"/>
          <w:sz w:val="21"/>
          <w:szCs w:val="21"/>
          <w:lang w:eastAsia="zh-CN"/>
        </w:rPr>
        <w:t>评委会成员</w:t>
      </w:r>
    </w:p>
    <w:tbl>
      <w:tblPr>
        <w:tblStyle w:val="2"/>
        <w:tblW w:w="9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6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评委会数量</w:t>
            </w: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  <w:t>评委会成员名单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高梦起、李铮、刘喜、吴义章、张怀斌、张玲、钟军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  <w:lang w:eastAsia="zh-CN"/>
        </w:rPr>
        <w:t>三</w:t>
      </w:r>
      <w:r>
        <w:rPr>
          <w:rStyle w:val="5"/>
          <w:rFonts w:hint="eastAsia"/>
          <w:color w:val="333333"/>
          <w:sz w:val="21"/>
          <w:szCs w:val="21"/>
        </w:rPr>
        <w:t>、</w:t>
      </w:r>
      <w:r>
        <w:rPr>
          <w:rStyle w:val="5"/>
          <w:rFonts w:hint="eastAsia"/>
          <w:color w:val="333333"/>
          <w:sz w:val="21"/>
          <w:szCs w:val="21"/>
          <w:lang w:eastAsia="zh-CN"/>
        </w:rPr>
        <w:t>中标结果</w:t>
      </w:r>
    </w:p>
    <w:tbl>
      <w:tblPr>
        <w:tblStyle w:val="2"/>
        <w:tblW w:w="9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2"/>
        <w:gridCol w:w="3885"/>
        <w:gridCol w:w="160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标段编号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22-GC-0211-01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 标 人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郑州市路通公路建设有限公司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中标报价(元)/中标费率(%)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54630311.09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工期（交货期/天）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计划工期：6 个月；缺陷责任期 12 个月。计划开工日期：根据进场条件，以建设单位书面通知和开工令日期为准，具体开工日期可根据项目建设需要调整。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项目负责人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焦委委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身份证号码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410***********5051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执业资格证书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一级建造师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执业证书编号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豫1422017201831155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其他内容</w:t>
            </w:r>
          </w:p>
        </w:tc>
        <w:tc>
          <w:tcPr>
            <w:tcW w:w="6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  <w:lang w:eastAsia="zh-CN"/>
        </w:rPr>
        <w:t>四、联系方式</w:t>
      </w:r>
    </w:p>
    <w:tbl>
      <w:tblPr>
        <w:tblStyle w:val="2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7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  标  人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单位名称：郑州市公路事业发展中心（异议受理部门）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单位地址：郑州市航海西路28号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 系 人：姚先生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话：0371-68995009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真：0371-68995001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邮    箱：zzglgxglc@163.com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单位名称：河南省伟信招标管理咨询有限公司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单位地址：郑州市郑东新区东风南路6号绿地中心北塔16楼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联 系 人：贺献伟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话：0371-65359921 15003824122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真：0371-65837988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邮    箱：hnwxzx@126.com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  <w:lang w:eastAsia="zh-CN"/>
        </w:rPr>
        <w:t>五</w:t>
      </w:r>
      <w:r>
        <w:rPr>
          <w:rStyle w:val="5"/>
          <w:rFonts w:hint="eastAsia"/>
          <w:color w:val="333333"/>
          <w:sz w:val="21"/>
          <w:szCs w:val="21"/>
        </w:rPr>
        <w:t>、</w:t>
      </w:r>
      <w:r>
        <w:rPr>
          <w:rStyle w:val="5"/>
          <w:rFonts w:hint="eastAsia"/>
          <w:color w:val="333333"/>
          <w:sz w:val="21"/>
          <w:szCs w:val="21"/>
          <w:lang w:eastAsia="zh-CN"/>
        </w:rPr>
        <w:t>监督部门</w:t>
      </w:r>
    </w:p>
    <w:tbl>
      <w:tblPr>
        <w:tblStyle w:val="2"/>
        <w:tblW w:w="9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7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招标监督部门</w:t>
            </w:r>
          </w:p>
        </w:tc>
        <w:tc>
          <w:tcPr>
            <w:tcW w:w="7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监督部门：郑州市交通运输局（投诉受理部门）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单位地址：郑州市工人南路165号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电    话：0371-67178870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snapToGrid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传    真：0371-67178870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5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5"/>
          <w:rFonts w:hint="eastAsia"/>
          <w:color w:val="333333"/>
          <w:sz w:val="21"/>
          <w:szCs w:val="21"/>
          <w:lang w:eastAsia="zh-CN"/>
        </w:rPr>
        <w:t>六</w:t>
      </w:r>
      <w:r>
        <w:rPr>
          <w:rStyle w:val="5"/>
          <w:rFonts w:hint="eastAsia"/>
          <w:color w:val="333333"/>
          <w:sz w:val="21"/>
          <w:szCs w:val="21"/>
        </w:rPr>
        <w:t>、</w:t>
      </w:r>
      <w:r>
        <w:rPr>
          <w:rStyle w:val="5"/>
          <w:rFonts w:hint="eastAsia"/>
          <w:color w:val="333333"/>
          <w:sz w:val="21"/>
          <w:szCs w:val="21"/>
          <w:lang w:eastAsia="zh-CN"/>
        </w:rPr>
        <w:t>公告时间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Style w:val="5"/>
          <w:rFonts w:hint="eastAsia"/>
          <w:b w:val="0"/>
          <w:bCs w:val="0"/>
          <w:color w:val="333333"/>
          <w:sz w:val="21"/>
          <w:szCs w:val="21"/>
        </w:rPr>
      </w:pPr>
      <w:r>
        <w:rPr>
          <w:rStyle w:val="5"/>
          <w:rFonts w:hint="eastAsia"/>
          <w:b w:val="0"/>
          <w:bCs w:val="0"/>
          <w:color w:val="333333"/>
          <w:sz w:val="21"/>
          <w:szCs w:val="21"/>
        </w:rPr>
        <w:t>自本公告发布之日起</w:t>
      </w:r>
      <w:r>
        <w:rPr>
          <w:rStyle w:val="5"/>
          <w:rFonts w:hint="eastAsia"/>
          <w:b w:val="0"/>
          <w:bCs w:val="0"/>
          <w:color w:val="333333"/>
          <w:sz w:val="21"/>
          <w:szCs w:val="21"/>
          <w:lang w:eastAsia="zh-CN"/>
        </w:rPr>
        <w:t>计</w:t>
      </w:r>
      <w:r>
        <w:rPr>
          <w:rStyle w:val="5"/>
          <w:rFonts w:hint="eastAsia"/>
          <w:b w:val="0"/>
          <w:bCs w:val="0"/>
          <w:color w:val="333333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="宋体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</w:rPr>
        <w:t>招标人或</w:t>
      </w:r>
      <w:r>
        <w:rPr>
          <w:rFonts w:hint="eastAsia"/>
          <w:color w:val="333333"/>
          <w:sz w:val="21"/>
          <w:szCs w:val="21"/>
          <w:lang w:eastAsia="zh-CN"/>
        </w:rPr>
        <w:t>招标</w:t>
      </w:r>
      <w:r>
        <w:rPr>
          <w:rFonts w:hint="eastAsia"/>
          <w:color w:val="333333"/>
          <w:sz w:val="21"/>
          <w:szCs w:val="21"/>
        </w:rPr>
        <w:t>代理机构：</w:t>
      </w:r>
      <w:r>
        <w:rPr>
          <w:rFonts w:hint="eastAsia"/>
          <w:color w:val="333333"/>
          <w:sz w:val="21"/>
          <w:szCs w:val="21"/>
          <w:lang w:val="en-US" w:eastAsia="zh-CN"/>
        </w:rPr>
        <w:t>河南省伟信招标管理咨询有限公司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color w:val="333333"/>
          <w:sz w:val="21"/>
          <w:szCs w:val="21"/>
          <w:lang w:val="en-US" w:eastAsia="zh-CN"/>
        </w:rPr>
      </w:pPr>
      <w:r>
        <w:rPr>
          <w:rFonts w:hint="eastAsia"/>
          <w:color w:val="333333"/>
          <w:sz w:val="21"/>
          <w:szCs w:val="21"/>
          <w:lang w:eastAsia="zh-CN"/>
        </w:rPr>
        <w:t>主要负责人或其授权的项目负责人：</w:t>
      </w:r>
      <w:r>
        <w:rPr>
          <w:rFonts w:hint="eastAsia"/>
          <w:color w:val="333333"/>
          <w:sz w:val="21"/>
          <w:szCs w:val="21"/>
          <w:lang w:val="en-US" w:eastAsia="zh-CN"/>
        </w:rPr>
        <w:t>贺献伟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>2022</w:t>
      </w:r>
      <w:r>
        <w:rPr>
          <w:rFonts w:hint="eastAsia"/>
          <w:color w:val="333333"/>
          <w:sz w:val="21"/>
          <w:szCs w:val="21"/>
          <w:lang w:eastAsia="zh-CN"/>
        </w:rPr>
        <w:t>年</w:t>
      </w:r>
      <w:r>
        <w:rPr>
          <w:rFonts w:hint="eastAsia"/>
          <w:color w:val="333333"/>
          <w:sz w:val="21"/>
          <w:szCs w:val="21"/>
          <w:lang w:val="en-US" w:eastAsia="zh-CN"/>
        </w:rPr>
        <w:t>6</w:t>
      </w:r>
      <w:r>
        <w:rPr>
          <w:rFonts w:hint="eastAsia"/>
          <w:color w:val="333333"/>
          <w:sz w:val="21"/>
          <w:szCs w:val="21"/>
          <w:lang w:eastAsia="zh-CN"/>
        </w:rPr>
        <w:t>月</w:t>
      </w:r>
      <w:r>
        <w:rPr>
          <w:rFonts w:hint="eastAsia"/>
          <w:color w:val="333333"/>
          <w:sz w:val="21"/>
          <w:szCs w:val="21"/>
          <w:lang w:val="en-US" w:eastAsia="zh-CN"/>
        </w:rPr>
        <w:t>6</w:t>
      </w:r>
      <w:r>
        <w:rPr>
          <w:rFonts w:hint="eastAsia"/>
          <w:color w:val="333333"/>
          <w:sz w:val="21"/>
          <w:szCs w:val="21"/>
          <w:lang w:eastAsia="zh-CN"/>
        </w:rPr>
        <w:t>日</w:t>
      </w:r>
      <w:r>
        <w:rPr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mYwODBhNDNiYWExMTQzODk1NjE0NzRkODBhMDEifQ=="/>
  </w:docVars>
  <w:rsids>
    <w:rsidRoot w:val="4CC23457"/>
    <w:rsid w:val="00C05EB6"/>
    <w:rsid w:val="04602439"/>
    <w:rsid w:val="097E2FC6"/>
    <w:rsid w:val="1B7D56E4"/>
    <w:rsid w:val="1D201046"/>
    <w:rsid w:val="1D592B4D"/>
    <w:rsid w:val="223203A2"/>
    <w:rsid w:val="28BE24DB"/>
    <w:rsid w:val="2AA53F5A"/>
    <w:rsid w:val="318E5D12"/>
    <w:rsid w:val="34A50AA6"/>
    <w:rsid w:val="4651409A"/>
    <w:rsid w:val="4CC23457"/>
    <w:rsid w:val="570F6B64"/>
    <w:rsid w:val="6089278B"/>
    <w:rsid w:val="635815F8"/>
    <w:rsid w:val="63B92093"/>
    <w:rsid w:val="6EDF2BEF"/>
    <w:rsid w:val="700A1AEC"/>
    <w:rsid w:val="7014587F"/>
    <w:rsid w:val="73DD4C6A"/>
    <w:rsid w:val="75400DFB"/>
    <w:rsid w:val="7E9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820</Characters>
  <Lines>0</Lines>
  <Paragraphs>0</Paragraphs>
  <TotalTime>3</TotalTime>
  <ScaleCrop>false</ScaleCrop>
  <LinksUpToDate>false</LinksUpToDate>
  <CharactersWithSpaces>879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Lee  Ho °</cp:lastModifiedBy>
  <dcterms:modified xsi:type="dcterms:W3CDTF">2022-06-06T08:34:07Z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DBE973297F5A41948091EC0405979C85</vt:lpwstr>
  </property>
</Properties>
</file>