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9203D" w14:textId="1128A0EC" w:rsidR="00701F2A" w:rsidRPr="0066596E" w:rsidRDefault="00701F2A" w:rsidP="00701F2A">
      <w:pPr>
        <w:keepNext/>
        <w:keepLines/>
        <w:widowControl/>
        <w:spacing w:line="360" w:lineRule="auto"/>
        <w:jc w:val="center"/>
        <w:outlineLvl w:val="2"/>
        <w:rPr>
          <w:rFonts w:ascii="宋体" w:eastAsia="宋体" w:hAnsi="宋体" w:cs="Times New Roman"/>
          <w:b/>
          <w:bCs/>
          <w:sz w:val="28"/>
          <w:szCs w:val="24"/>
        </w:rPr>
      </w:pPr>
      <w:bookmarkStart w:id="0" w:name="_Toc3472040"/>
      <w:bookmarkStart w:id="1" w:name="_Toc5005601"/>
      <w:bookmarkStart w:id="2" w:name="_Toc516764933"/>
      <w:r w:rsidRPr="0066596E">
        <w:rPr>
          <w:rFonts w:ascii="宋体" w:eastAsia="宋体" w:hAnsi="宋体" w:cs="Times New Roman" w:hint="eastAsia"/>
          <w:b/>
          <w:bCs/>
          <w:sz w:val="28"/>
          <w:szCs w:val="24"/>
        </w:rPr>
        <w:t>国道234线郑州境国道310以南段（荥阳乔楼至崔庙段）改建工程</w:t>
      </w:r>
      <w:bookmarkStart w:id="3" w:name="_Toc5005602"/>
      <w:bookmarkStart w:id="4" w:name="_Toc3472041"/>
      <w:bookmarkEnd w:id="0"/>
      <w:bookmarkEnd w:id="1"/>
      <w:r w:rsidRPr="0066596E">
        <w:rPr>
          <w:rFonts w:ascii="宋体" w:eastAsia="宋体" w:hAnsi="宋体" w:cs="Times New Roman" w:hint="eastAsia"/>
          <w:b/>
          <w:bCs/>
          <w:sz w:val="28"/>
          <w:szCs w:val="24"/>
        </w:rPr>
        <w:t>机电、隧道消防工程施工招标公告</w:t>
      </w:r>
      <w:bookmarkEnd w:id="2"/>
      <w:bookmarkEnd w:id="3"/>
      <w:bookmarkEnd w:id="4"/>
    </w:p>
    <w:p w14:paraId="6196681A" w14:textId="77777777" w:rsidR="00701F2A" w:rsidRPr="0066596E" w:rsidRDefault="00701F2A" w:rsidP="00701F2A">
      <w:pPr>
        <w:widowControl/>
        <w:spacing w:line="360" w:lineRule="auto"/>
        <w:ind w:right="133"/>
        <w:jc w:val="left"/>
        <w:rPr>
          <w:rFonts w:ascii="宋体" w:eastAsia="宋体" w:hAnsi="宋体" w:cs="Times New Roman"/>
          <w:b/>
          <w:bCs/>
          <w:kern w:val="0"/>
          <w:sz w:val="22"/>
          <w:szCs w:val="24"/>
        </w:rPr>
      </w:pPr>
    </w:p>
    <w:p w14:paraId="1560D3F9" w14:textId="77777777" w:rsidR="00C741D5" w:rsidRPr="00C741D5" w:rsidRDefault="00C741D5" w:rsidP="00C741D5">
      <w:pPr>
        <w:widowControl/>
        <w:spacing w:line="360" w:lineRule="auto"/>
        <w:ind w:right="133"/>
        <w:jc w:val="left"/>
        <w:rPr>
          <w:rFonts w:ascii="宋体" w:eastAsia="宋体" w:hAnsi="宋体" w:cs="黑体"/>
          <w:kern w:val="0"/>
          <w:sz w:val="28"/>
          <w:szCs w:val="24"/>
        </w:rPr>
      </w:pPr>
      <w:bookmarkStart w:id="5" w:name="OLE_LINK1"/>
      <w:r w:rsidRPr="00C741D5">
        <w:rPr>
          <w:rFonts w:ascii="宋体" w:eastAsia="宋体" w:hAnsi="宋体" w:cs="Times New Roman" w:hint="eastAsia"/>
          <w:b/>
          <w:bCs/>
          <w:kern w:val="0"/>
          <w:sz w:val="28"/>
          <w:szCs w:val="24"/>
        </w:rPr>
        <w:t>1.</w:t>
      </w:r>
      <w:r w:rsidRPr="00C741D5">
        <w:rPr>
          <w:rFonts w:ascii="宋体" w:eastAsia="宋体" w:hAnsi="宋体" w:cs="黑体" w:hint="eastAsia"/>
          <w:b/>
          <w:bCs/>
          <w:kern w:val="0"/>
          <w:sz w:val="28"/>
          <w:szCs w:val="24"/>
        </w:rPr>
        <w:t>招标条件</w:t>
      </w:r>
    </w:p>
    <w:p w14:paraId="3EB0B7B5" w14:textId="77777777" w:rsidR="00C741D5" w:rsidRPr="00C741D5" w:rsidRDefault="00C741D5" w:rsidP="00C741D5">
      <w:pPr>
        <w:widowControl/>
        <w:spacing w:before="162" w:line="360" w:lineRule="auto"/>
        <w:ind w:left="147" w:right="130" w:firstLineChars="200" w:firstLine="480"/>
        <w:jc w:val="left"/>
        <w:rPr>
          <w:rFonts w:ascii="宋体" w:eastAsia="宋体" w:hAnsi="宋体" w:cs="Times New Roman"/>
          <w:sz w:val="24"/>
          <w:szCs w:val="24"/>
        </w:rPr>
      </w:pPr>
      <w:bookmarkStart w:id="6" w:name="_bookmark2"/>
      <w:bookmarkEnd w:id="6"/>
      <w:r w:rsidRPr="00C741D5">
        <w:rPr>
          <w:rFonts w:ascii="宋体" w:eastAsia="宋体" w:hAnsi="宋体" w:cs="Times New Roman"/>
          <w:sz w:val="24"/>
          <w:szCs w:val="24"/>
        </w:rPr>
        <w:t>本招标项目</w:t>
      </w:r>
      <w:r w:rsidRPr="00C741D5">
        <w:rPr>
          <w:rFonts w:ascii="宋体" w:eastAsia="宋体" w:hAnsi="宋体" w:cs="Times New Roman" w:hint="eastAsia"/>
          <w:sz w:val="24"/>
          <w:szCs w:val="24"/>
          <w:u w:val="single"/>
        </w:rPr>
        <w:t>国道234线郑州境国道310以南段（荥阳乔楼至崔庙段）改建工程机电、隧道消防工程</w:t>
      </w:r>
      <w:r w:rsidRPr="00C741D5">
        <w:rPr>
          <w:rFonts w:ascii="宋体" w:eastAsia="宋体" w:hAnsi="宋体" w:cs="Times New Roman"/>
          <w:sz w:val="24"/>
          <w:szCs w:val="24"/>
        </w:rPr>
        <w:t>已由</w:t>
      </w:r>
      <w:r w:rsidRPr="00C741D5">
        <w:rPr>
          <w:rFonts w:ascii="宋体" w:eastAsia="宋体" w:hAnsi="宋体" w:cs="Times New Roman" w:hint="eastAsia"/>
          <w:sz w:val="24"/>
          <w:szCs w:val="24"/>
          <w:u w:val="single"/>
        </w:rPr>
        <w:t>郑州市发展和改革委员会</w:t>
      </w:r>
      <w:r w:rsidRPr="00C741D5">
        <w:rPr>
          <w:rFonts w:ascii="宋体" w:eastAsia="宋体" w:hAnsi="宋体" w:cs="Times New Roman" w:hint="eastAsia"/>
          <w:sz w:val="24"/>
          <w:szCs w:val="24"/>
        </w:rPr>
        <w:t>以</w:t>
      </w:r>
      <w:r w:rsidRPr="00C741D5">
        <w:rPr>
          <w:rFonts w:ascii="宋体" w:eastAsia="宋体" w:hAnsi="宋体" w:cs="Times New Roman" w:hint="eastAsia"/>
          <w:sz w:val="24"/>
          <w:szCs w:val="24"/>
          <w:u w:val="single"/>
        </w:rPr>
        <w:t>郑发改基础[2018]186号文</w:t>
      </w:r>
      <w:r w:rsidRPr="00C741D5">
        <w:rPr>
          <w:rFonts w:ascii="宋体" w:eastAsia="宋体" w:hAnsi="宋体" w:cs="Times New Roman" w:hint="eastAsia"/>
          <w:sz w:val="24"/>
          <w:szCs w:val="24"/>
        </w:rPr>
        <w:t>批准建设</w:t>
      </w:r>
      <w:r w:rsidRPr="00C741D5">
        <w:rPr>
          <w:rFonts w:ascii="宋体" w:eastAsia="宋体" w:hAnsi="宋体" w:cs="Times New Roman"/>
          <w:sz w:val="24"/>
          <w:szCs w:val="24"/>
        </w:rPr>
        <w:t>，</w:t>
      </w:r>
      <w:r w:rsidRPr="00C741D5">
        <w:rPr>
          <w:rFonts w:ascii="宋体" w:eastAsia="宋体" w:hAnsi="宋体" w:cs="Times New Roman" w:hint="eastAsia"/>
          <w:sz w:val="24"/>
          <w:szCs w:val="24"/>
        </w:rPr>
        <w:t>施工图设计</w:t>
      </w:r>
      <w:r w:rsidRPr="00C741D5">
        <w:rPr>
          <w:rFonts w:ascii="宋体" w:eastAsia="宋体" w:hAnsi="宋体" w:cs="Times New Roman"/>
          <w:sz w:val="24"/>
          <w:szCs w:val="24"/>
        </w:rPr>
        <w:t>已由</w:t>
      </w:r>
      <w:r w:rsidRPr="00C741D5">
        <w:rPr>
          <w:rFonts w:ascii="宋体" w:eastAsia="宋体" w:hAnsi="宋体" w:cs="Times New Roman" w:hint="eastAsia"/>
          <w:sz w:val="24"/>
          <w:szCs w:val="24"/>
          <w:u w:val="single"/>
        </w:rPr>
        <w:t>郑州市交通运输委员会</w:t>
      </w:r>
      <w:r w:rsidRPr="00C741D5">
        <w:rPr>
          <w:rFonts w:ascii="宋体" w:eastAsia="宋体" w:hAnsi="宋体" w:cs="Times New Roman"/>
          <w:sz w:val="24"/>
          <w:szCs w:val="24"/>
        </w:rPr>
        <w:t>以</w:t>
      </w:r>
      <w:r w:rsidRPr="00C741D5">
        <w:rPr>
          <w:rFonts w:ascii="宋体" w:eastAsia="宋体" w:hAnsi="宋体" w:cs="Times New Roman" w:hint="eastAsia"/>
          <w:sz w:val="24"/>
          <w:szCs w:val="24"/>
          <w:u w:val="single"/>
        </w:rPr>
        <w:t>郑交规划[</w:t>
      </w:r>
      <w:r w:rsidRPr="00C741D5">
        <w:rPr>
          <w:rFonts w:ascii="宋体" w:eastAsia="宋体" w:hAnsi="宋体" w:cs="Times New Roman"/>
          <w:sz w:val="24"/>
          <w:szCs w:val="24"/>
          <w:u w:val="single"/>
        </w:rPr>
        <w:t>2018]178</w:t>
      </w:r>
      <w:r w:rsidRPr="00C741D5">
        <w:rPr>
          <w:rFonts w:ascii="宋体" w:eastAsia="宋体" w:hAnsi="宋体" w:cs="Times New Roman" w:hint="eastAsia"/>
          <w:sz w:val="24"/>
          <w:szCs w:val="24"/>
          <w:u w:val="single"/>
        </w:rPr>
        <w:t>号文</w:t>
      </w:r>
      <w:r w:rsidRPr="00C741D5">
        <w:rPr>
          <w:rFonts w:ascii="宋体" w:eastAsia="宋体" w:hAnsi="宋体" w:cs="Times New Roman"/>
          <w:sz w:val="24"/>
          <w:szCs w:val="24"/>
        </w:rPr>
        <w:t>批准，项目业主为</w:t>
      </w:r>
      <w:r w:rsidRPr="00C741D5">
        <w:rPr>
          <w:rFonts w:ascii="宋体" w:eastAsia="宋体" w:hAnsi="宋体" w:cs="Times New Roman" w:hint="eastAsia"/>
          <w:sz w:val="24"/>
          <w:szCs w:val="24"/>
          <w:u w:val="single"/>
        </w:rPr>
        <w:t>郑州交通建设投资有限公司</w:t>
      </w:r>
      <w:r w:rsidRPr="00C741D5">
        <w:rPr>
          <w:rFonts w:ascii="宋体" w:eastAsia="宋体" w:hAnsi="宋体" w:cs="Times New Roman"/>
          <w:sz w:val="24"/>
          <w:szCs w:val="24"/>
        </w:rPr>
        <w:t>，建设资金来自</w:t>
      </w:r>
      <w:r w:rsidRPr="00C741D5">
        <w:rPr>
          <w:rFonts w:ascii="宋体" w:eastAsia="宋体" w:hAnsi="宋体" w:cs="Times New Roman" w:hint="eastAsia"/>
          <w:sz w:val="24"/>
          <w:szCs w:val="24"/>
          <w:u w:val="single"/>
        </w:rPr>
        <w:t>争取国省补助资金后由项目业主筹措</w:t>
      </w:r>
      <w:r w:rsidRPr="00C741D5">
        <w:rPr>
          <w:rFonts w:ascii="宋体" w:eastAsia="宋体" w:hAnsi="宋体" w:cs="Times New Roman"/>
          <w:sz w:val="24"/>
          <w:szCs w:val="24"/>
        </w:rPr>
        <w:t>，招标人为</w:t>
      </w:r>
      <w:r w:rsidRPr="00C741D5">
        <w:rPr>
          <w:rFonts w:ascii="宋体" w:eastAsia="宋体" w:hAnsi="宋体" w:cs="Times New Roman" w:hint="eastAsia"/>
          <w:sz w:val="24"/>
          <w:szCs w:val="24"/>
          <w:u w:val="single"/>
        </w:rPr>
        <w:t>郑州交通建设投资有限公司</w:t>
      </w:r>
      <w:r w:rsidRPr="00C741D5">
        <w:rPr>
          <w:rFonts w:ascii="宋体" w:eastAsia="宋体" w:hAnsi="宋体" w:cs="Times New Roman"/>
          <w:sz w:val="24"/>
          <w:szCs w:val="24"/>
        </w:rPr>
        <w:t>。项目已具备招标条件，</w:t>
      </w:r>
      <w:r w:rsidRPr="00C741D5">
        <w:rPr>
          <w:rFonts w:ascii="宋体" w:eastAsia="宋体" w:hAnsi="宋体" w:cs="Times New Roman" w:hint="eastAsia"/>
          <w:sz w:val="24"/>
          <w:szCs w:val="24"/>
        </w:rPr>
        <w:t>现对该项目的施工进行公开招标。</w:t>
      </w:r>
    </w:p>
    <w:p w14:paraId="1C847E73" w14:textId="77777777" w:rsidR="00C741D5" w:rsidRPr="00C741D5" w:rsidRDefault="00C741D5" w:rsidP="00C741D5">
      <w:pPr>
        <w:widowControl/>
        <w:spacing w:before="162" w:line="360" w:lineRule="auto"/>
        <w:ind w:right="133"/>
        <w:jc w:val="left"/>
        <w:rPr>
          <w:rFonts w:ascii="宋体" w:eastAsia="宋体" w:hAnsi="宋体" w:cs="黑体"/>
          <w:b/>
          <w:bCs/>
          <w:kern w:val="0"/>
          <w:sz w:val="28"/>
          <w:szCs w:val="24"/>
        </w:rPr>
      </w:pPr>
      <w:r w:rsidRPr="00C741D5">
        <w:rPr>
          <w:rFonts w:ascii="宋体" w:eastAsia="宋体" w:hAnsi="宋体" w:cs="Times New Roman" w:hint="eastAsia"/>
          <w:b/>
          <w:bCs/>
          <w:kern w:val="0"/>
          <w:sz w:val="28"/>
          <w:szCs w:val="24"/>
        </w:rPr>
        <w:t>2.</w:t>
      </w:r>
      <w:r w:rsidRPr="00C741D5">
        <w:rPr>
          <w:rFonts w:ascii="宋体" w:eastAsia="宋体" w:hAnsi="宋体" w:cs="黑体" w:hint="eastAsia"/>
          <w:b/>
          <w:bCs/>
          <w:kern w:val="0"/>
          <w:sz w:val="28"/>
          <w:szCs w:val="24"/>
        </w:rPr>
        <w:t>项目概况与招标范围</w:t>
      </w:r>
    </w:p>
    <w:p w14:paraId="21F3BBED" w14:textId="77777777" w:rsidR="00C741D5" w:rsidRPr="00C741D5" w:rsidRDefault="00C741D5" w:rsidP="00C741D5">
      <w:pPr>
        <w:widowControl/>
        <w:spacing w:line="360" w:lineRule="auto"/>
        <w:ind w:firstLineChars="200" w:firstLine="480"/>
        <w:jc w:val="left"/>
        <w:rPr>
          <w:rFonts w:ascii="宋体" w:eastAsia="宋体" w:hAnsi="宋体" w:cs="Times New Roman" w:hint="eastAsia"/>
          <w:sz w:val="24"/>
          <w:szCs w:val="24"/>
        </w:rPr>
      </w:pPr>
      <w:r w:rsidRPr="00C741D5">
        <w:rPr>
          <w:rFonts w:ascii="宋体" w:eastAsia="宋体" w:hAnsi="宋体" w:cs="Times New Roman" w:hint="eastAsia"/>
          <w:sz w:val="24"/>
          <w:szCs w:val="24"/>
        </w:rPr>
        <w:t>2.1建设地点：郑州市境内。</w:t>
      </w:r>
    </w:p>
    <w:p w14:paraId="1E7D24C7" w14:textId="77777777" w:rsidR="00C741D5" w:rsidRPr="00C741D5" w:rsidRDefault="00C741D5" w:rsidP="00C741D5">
      <w:pPr>
        <w:widowControl/>
        <w:spacing w:line="360" w:lineRule="auto"/>
        <w:ind w:firstLineChars="200" w:firstLine="480"/>
        <w:jc w:val="left"/>
        <w:rPr>
          <w:rFonts w:ascii="宋体" w:eastAsia="宋体" w:hAnsi="宋体" w:cs="黑体" w:hint="eastAsia"/>
          <w:sz w:val="24"/>
          <w:szCs w:val="24"/>
        </w:rPr>
      </w:pPr>
      <w:r w:rsidRPr="00C741D5">
        <w:rPr>
          <w:rFonts w:ascii="宋体" w:eastAsia="宋体" w:hAnsi="宋体" w:cs="Times New Roman" w:hint="eastAsia"/>
          <w:sz w:val="24"/>
          <w:szCs w:val="24"/>
        </w:rPr>
        <w:t>2</w:t>
      </w:r>
      <w:r w:rsidRPr="00C741D5">
        <w:rPr>
          <w:rFonts w:ascii="宋体" w:eastAsia="宋体" w:hAnsi="宋体" w:cs="Times New Roman"/>
          <w:sz w:val="24"/>
          <w:szCs w:val="24"/>
        </w:rPr>
        <w:t>.2</w:t>
      </w:r>
      <w:r w:rsidRPr="00C741D5">
        <w:rPr>
          <w:rFonts w:ascii="宋体" w:eastAsia="宋体" w:hAnsi="宋体" w:cs="Times New Roman" w:hint="eastAsia"/>
          <w:sz w:val="24"/>
          <w:szCs w:val="24"/>
        </w:rPr>
        <w:t>项目规模：</w:t>
      </w:r>
      <w:r w:rsidRPr="00C741D5">
        <w:rPr>
          <w:rFonts w:ascii="宋体" w:eastAsia="宋体" w:hAnsi="宋体" w:cs="黑体" w:hint="eastAsia"/>
          <w:sz w:val="24"/>
          <w:szCs w:val="24"/>
        </w:rPr>
        <w:t>该项目起点位于荥阳市G</w:t>
      </w:r>
      <w:r w:rsidRPr="00C741D5">
        <w:rPr>
          <w:rFonts w:ascii="宋体" w:eastAsia="宋体" w:hAnsi="宋体" w:cs="黑体"/>
          <w:sz w:val="24"/>
          <w:szCs w:val="24"/>
        </w:rPr>
        <w:t>234</w:t>
      </w:r>
      <w:r w:rsidRPr="00C741D5">
        <w:rPr>
          <w:rFonts w:ascii="宋体" w:eastAsia="宋体" w:hAnsi="宋体" w:cs="黑体" w:hint="eastAsia"/>
          <w:sz w:val="24"/>
          <w:szCs w:val="24"/>
        </w:rPr>
        <w:t>（原S</w:t>
      </w:r>
      <w:r w:rsidRPr="00C741D5">
        <w:rPr>
          <w:rFonts w:ascii="宋体" w:eastAsia="宋体" w:hAnsi="宋体" w:cs="黑体"/>
          <w:sz w:val="24"/>
          <w:szCs w:val="24"/>
        </w:rPr>
        <w:t>232</w:t>
      </w:r>
      <w:r w:rsidRPr="00C741D5">
        <w:rPr>
          <w:rFonts w:ascii="宋体" w:eastAsia="宋体" w:hAnsi="宋体" w:cs="黑体" w:hint="eastAsia"/>
          <w:sz w:val="24"/>
          <w:szCs w:val="24"/>
        </w:rPr>
        <w:t>）与G</w:t>
      </w:r>
      <w:r w:rsidRPr="00C741D5">
        <w:rPr>
          <w:rFonts w:ascii="宋体" w:eastAsia="宋体" w:hAnsi="宋体" w:cs="黑体"/>
          <w:sz w:val="24"/>
          <w:szCs w:val="24"/>
        </w:rPr>
        <w:t>310</w:t>
      </w:r>
      <w:r w:rsidRPr="00C741D5">
        <w:rPr>
          <w:rFonts w:ascii="宋体" w:eastAsia="宋体" w:hAnsi="宋体" w:cs="黑体" w:hint="eastAsia"/>
          <w:sz w:val="24"/>
          <w:szCs w:val="24"/>
        </w:rPr>
        <w:t>交叉处，接在建的国道2</w:t>
      </w:r>
      <w:r w:rsidRPr="00C741D5">
        <w:rPr>
          <w:rFonts w:ascii="宋体" w:eastAsia="宋体" w:hAnsi="宋体" w:cs="黑体"/>
          <w:sz w:val="24"/>
          <w:szCs w:val="24"/>
        </w:rPr>
        <w:t>34</w:t>
      </w:r>
      <w:r w:rsidRPr="00C741D5">
        <w:rPr>
          <w:rFonts w:ascii="宋体" w:eastAsia="宋体" w:hAnsi="宋体" w:cs="黑体" w:hint="eastAsia"/>
          <w:sz w:val="24"/>
          <w:szCs w:val="24"/>
        </w:rPr>
        <w:t>（原省道2</w:t>
      </w:r>
      <w:r w:rsidRPr="00C741D5">
        <w:rPr>
          <w:rFonts w:ascii="宋体" w:eastAsia="宋体" w:hAnsi="宋体" w:cs="黑体"/>
          <w:sz w:val="24"/>
          <w:szCs w:val="24"/>
        </w:rPr>
        <w:t>32</w:t>
      </w:r>
      <w:r w:rsidRPr="00C741D5">
        <w:rPr>
          <w:rFonts w:ascii="宋体" w:eastAsia="宋体" w:hAnsi="宋体" w:cs="黑体" w:hint="eastAsia"/>
          <w:sz w:val="24"/>
          <w:szCs w:val="24"/>
        </w:rPr>
        <w:t>）荥阳境国道3</w:t>
      </w:r>
      <w:r w:rsidRPr="00C741D5">
        <w:rPr>
          <w:rFonts w:ascii="宋体" w:eastAsia="宋体" w:hAnsi="宋体" w:cs="黑体"/>
          <w:sz w:val="24"/>
          <w:szCs w:val="24"/>
        </w:rPr>
        <w:t>10</w:t>
      </w:r>
      <w:r w:rsidRPr="00C741D5">
        <w:rPr>
          <w:rFonts w:ascii="宋体" w:eastAsia="宋体" w:hAnsi="宋体" w:cs="黑体" w:hint="eastAsia"/>
          <w:sz w:val="24"/>
          <w:szCs w:val="24"/>
        </w:rPr>
        <w:t>以北段改建工程设置菱形互通式立交，在蔡寨村东上跨郑西高铁（该分离式立交桥梁工程另行报批），向南下穿中原西路设置菱形互通式立交，在槐树洼与陇海西路交叉设置半定向互通式立交，在寨根村进入万山隧道北口，在索坡村出隧道南口，经马王庄、左湾，在龙门社区西南与国道3</w:t>
      </w:r>
      <w:r w:rsidRPr="00C741D5">
        <w:rPr>
          <w:rFonts w:ascii="宋体" w:eastAsia="宋体" w:hAnsi="宋体" w:cs="黑体"/>
          <w:sz w:val="24"/>
          <w:szCs w:val="24"/>
        </w:rPr>
        <w:t>10</w:t>
      </w:r>
      <w:r w:rsidRPr="00C741D5">
        <w:rPr>
          <w:rFonts w:ascii="宋体" w:eastAsia="宋体" w:hAnsi="宋体" w:cs="黑体" w:hint="eastAsia"/>
          <w:sz w:val="24"/>
          <w:szCs w:val="24"/>
        </w:rPr>
        <w:t>线郑州西南段改建工程交叉设置半定向互通式立交，向南延长3</w:t>
      </w:r>
      <w:r w:rsidRPr="00C741D5">
        <w:rPr>
          <w:rFonts w:ascii="宋体" w:eastAsia="宋体" w:hAnsi="宋体" w:cs="黑体"/>
          <w:sz w:val="24"/>
          <w:szCs w:val="24"/>
        </w:rPr>
        <w:t>66</w:t>
      </w:r>
      <w:r w:rsidRPr="00C741D5">
        <w:rPr>
          <w:rFonts w:ascii="宋体" w:eastAsia="宋体" w:hAnsi="宋体" w:cs="黑体" w:hint="eastAsia"/>
          <w:sz w:val="24"/>
          <w:szCs w:val="24"/>
        </w:rPr>
        <w:t>米至桩号K</w:t>
      </w:r>
      <w:r w:rsidRPr="00C741D5">
        <w:rPr>
          <w:rFonts w:ascii="宋体" w:eastAsia="宋体" w:hAnsi="宋体" w:cs="黑体"/>
          <w:sz w:val="24"/>
          <w:szCs w:val="24"/>
        </w:rPr>
        <w:t>30+650</w:t>
      </w:r>
      <w:r w:rsidRPr="00C741D5">
        <w:rPr>
          <w:rFonts w:ascii="宋体" w:eastAsia="宋体" w:hAnsi="宋体" w:cs="黑体" w:hint="eastAsia"/>
          <w:sz w:val="24"/>
          <w:szCs w:val="24"/>
        </w:rPr>
        <w:t>到达终点。路线全长1</w:t>
      </w:r>
      <w:r w:rsidRPr="00C741D5">
        <w:rPr>
          <w:rFonts w:ascii="宋体" w:eastAsia="宋体" w:hAnsi="宋体" w:cs="黑体"/>
          <w:sz w:val="24"/>
          <w:szCs w:val="24"/>
        </w:rPr>
        <w:t>3.51</w:t>
      </w:r>
      <w:r w:rsidRPr="00C741D5">
        <w:rPr>
          <w:rFonts w:ascii="宋体" w:eastAsia="宋体" w:hAnsi="宋体" w:cs="黑体" w:hint="eastAsia"/>
          <w:sz w:val="24"/>
          <w:szCs w:val="24"/>
        </w:rPr>
        <w:t>公里。其中，万山隧道长1</w:t>
      </w:r>
      <w:r w:rsidRPr="00C741D5">
        <w:rPr>
          <w:rFonts w:ascii="宋体" w:eastAsia="宋体" w:hAnsi="宋体" w:cs="黑体"/>
          <w:sz w:val="24"/>
          <w:szCs w:val="24"/>
        </w:rPr>
        <w:t>.588</w:t>
      </w:r>
      <w:r w:rsidRPr="00C741D5">
        <w:rPr>
          <w:rFonts w:ascii="宋体" w:eastAsia="宋体" w:hAnsi="宋体" w:cs="黑体" w:hint="eastAsia"/>
          <w:sz w:val="24"/>
          <w:szCs w:val="24"/>
        </w:rPr>
        <w:t>公里，互通式立交4处总长6</w:t>
      </w:r>
      <w:r w:rsidRPr="00C741D5">
        <w:rPr>
          <w:rFonts w:ascii="宋体" w:eastAsia="宋体" w:hAnsi="宋体" w:cs="黑体"/>
          <w:sz w:val="24"/>
          <w:szCs w:val="24"/>
        </w:rPr>
        <w:t>.63</w:t>
      </w:r>
      <w:r w:rsidRPr="00C741D5">
        <w:rPr>
          <w:rFonts w:ascii="宋体" w:eastAsia="宋体" w:hAnsi="宋体" w:cs="黑体" w:hint="eastAsia"/>
          <w:sz w:val="24"/>
          <w:szCs w:val="24"/>
        </w:rPr>
        <w:t>公里。</w:t>
      </w:r>
    </w:p>
    <w:p w14:paraId="41F8AA2E" w14:textId="77777777" w:rsidR="00C741D5" w:rsidRPr="00C741D5" w:rsidRDefault="00C741D5" w:rsidP="00C741D5">
      <w:pPr>
        <w:widowControl/>
        <w:spacing w:line="360" w:lineRule="auto"/>
        <w:ind w:firstLineChars="200" w:firstLine="480"/>
        <w:jc w:val="left"/>
        <w:rPr>
          <w:rFonts w:ascii="宋体" w:eastAsia="宋体" w:hAnsi="宋体" w:cs="黑体"/>
          <w:sz w:val="24"/>
        </w:rPr>
      </w:pPr>
      <w:r w:rsidRPr="00C741D5">
        <w:rPr>
          <w:rFonts w:ascii="宋体" w:eastAsia="宋体" w:hAnsi="宋体" w:cs="黑体" w:hint="eastAsia"/>
          <w:sz w:val="24"/>
        </w:rPr>
        <w:t>2.</w:t>
      </w:r>
      <w:r w:rsidRPr="00C741D5">
        <w:rPr>
          <w:rFonts w:ascii="宋体" w:eastAsia="宋体" w:hAnsi="宋体" w:cs="黑体"/>
          <w:sz w:val="24"/>
        </w:rPr>
        <w:t>3</w:t>
      </w:r>
      <w:r w:rsidRPr="00C741D5">
        <w:rPr>
          <w:rFonts w:ascii="宋体" w:eastAsia="宋体" w:hAnsi="宋体" w:cs="黑体" w:hint="eastAsia"/>
          <w:sz w:val="24"/>
        </w:rPr>
        <w:t>计划工期：计划工期</w:t>
      </w:r>
      <w:r w:rsidRPr="00C741D5">
        <w:rPr>
          <w:rFonts w:ascii="宋体" w:eastAsia="宋体" w:hAnsi="宋体" w:cs="黑体"/>
          <w:sz w:val="24"/>
          <w:u w:val="single"/>
        </w:rPr>
        <w:t>180</w:t>
      </w:r>
      <w:r w:rsidRPr="00C741D5">
        <w:rPr>
          <w:rFonts w:ascii="宋体" w:eastAsia="宋体" w:hAnsi="宋体" w:cs="黑体" w:hint="eastAsia"/>
          <w:sz w:val="24"/>
        </w:rPr>
        <w:t>日历天(随总体施工进度实施)，缺陷责任期</w:t>
      </w:r>
      <w:r w:rsidRPr="00C741D5">
        <w:rPr>
          <w:rFonts w:ascii="宋体" w:eastAsia="宋体" w:hAnsi="宋体" w:cs="黑体"/>
          <w:sz w:val="24"/>
          <w:u w:val="single"/>
        </w:rPr>
        <w:t>730</w:t>
      </w:r>
      <w:r w:rsidRPr="00C741D5">
        <w:rPr>
          <w:rFonts w:ascii="宋体" w:eastAsia="宋体" w:hAnsi="宋体" w:cs="黑体" w:hint="eastAsia"/>
          <w:sz w:val="24"/>
        </w:rPr>
        <w:t>日历天。</w:t>
      </w:r>
    </w:p>
    <w:p w14:paraId="7BA56FEA" w14:textId="77777777" w:rsidR="00C741D5" w:rsidRPr="00C741D5" w:rsidRDefault="00C741D5" w:rsidP="00C741D5">
      <w:pPr>
        <w:widowControl/>
        <w:tabs>
          <w:tab w:val="left" w:pos="2181"/>
        </w:tabs>
        <w:spacing w:before="26" w:after="120" w:line="360" w:lineRule="auto"/>
        <w:ind w:right="102" w:firstLineChars="200" w:firstLine="480"/>
        <w:jc w:val="left"/>
        <w:rPr>
          <w:rFonts w:ascii="宋体" w:eastAsia="宋体" w:hAnsi="宋体" w:cs="黑体" w:hint="eastAsia"/>
          <w:sz w:val="24"/>
          <w:szCs w:val="24"/>
        </w:rPr>
      </w:pPr>
      <w:r w:rsidRPr="00C741D5">
        <w:rPr>
          <w:rFonts w:ascii="宋体" w:eastAsia="宋体" w:hAnsi="宋体" w:cs="Times New Roman" w:hint="eastAsia"/>
          <w:sz w:val="24"/>
          <w:szCs w:val="24"/>
        </w:rPr>
        <w:t>2.</w:t>
      </w:r>
      <w:r w:rsidRPr="00C741D5">
        <w:rPr>
          <w:rFonts w:ascii="宋体" w:eastAsia="宋体" w:hAnsi="宋体" w:cs="Times New Roman"/>
          <w:sz w:val="24"/>
          <w:szCs w:val="24"/>
        </w:rPr>
        <w:t>4</w:t>
      </w:r>
      <w:r w:rsidRPr="00C741D5">
        <w:rPr>
          <w:rFonts w:ascii="宋体" w:eastAsia="宋体" w:hAnsi="宋体" w:cs="Times New Roman" w:hint="eastAsia"/>
          <w:sz w:val="24"/>
          <w:szCs w:val="24"/>
        </w:rPr>
        <w:t>标段</w:t>
      </w:r>
      <w:r w:rsidRPr="00C741D5">
        <w:rPr>
          <w:rFonts w:ascii="宋体" w:eastAsia="宋体" w:hAnsi="宋体" w:cs="Times New Roman"/>
          <w:sz w:val="24"/>
          <w:szCs w:val="24"/>
        </w:rPr>
        <w:t>划分：</w:t>
      </w:r>
      <w:r w:rsidRPr="00C741D5">
        <w:rPr>
          <w:rFonts w:ascii="宋体" w:eastAsia="宋体" w:hAnsi="宋体" w:cs="Times New Roman" w:hint="eastAsia"/>
          <w:sz w:val="24"/>
          <w:szCs w:val="24"/>
        </w:rPr>
        <w:t>共分为</w:t>
      </w:r>
      <w:r w:rsidRPr="00C741D5">
        <w:rPr>
          <w:rFonts w:ascii="宋体" w:eastAsia="宋体" w:hAnsi="宋体" w:cs="Times New Roman"/>
          <w:sz w:val="24"/>
          <w:szCs w:val="24"/>
        </w:rPr>
        <w:t>3</w:t>
      </w:r>
      <w:r w:rsidRPr="00C741D5">
        <w:rPr>
          <w:rFonts w:ascii="宋体" w:eastAsia="宋体" w:hAnsi="宋体" w:cs="Times New Roman" w:hint="eastAsia"/>
          <w:sz w:val="24"/>
          <w:szCs w:val="24"/>
        </w:rPr>
        <w:t>个标段。</w:t>
      </w:r>
      <w:r w:rsidRPr="00C741D5">
        <w:rPr>
          <w:rFonts w:ascii="宋体" w:eastAsia="宋体" w:hAnsi="宋体" w:cs="黑体" w:hint="eastAsia"/>
          <w:sz w:val="24"/>
          <w:szCs w:val="24"/>
        </w:rPr>
        <w:t>JDSG-1标段：批复范围K17+140～K30+650内的主线及隧道监控系统、照明系统；主线通信系统、隧道供配电系统、隧道通风系统。JDSG-</w:t>
      </w:r>
      <w:r w:rsidRPr="00C741D5">
        <w:rPr>
          <w:rFonts w:ascii="宋体" w:eastAsia="宋体" w:hAnsi="宋体" w:cs="黑体"/>
          <w:sz w:val="24"/>
          <w:szCs w:val="24"/>
        </w:rPr>
        <w:t>2</w:t>
      </w:r>
      <w:r w:rsidRPr="00C741D5">
        <w:rPr>
          <w:rFonts w:ascii="宋体" w:eastAsia="宋体" w:hAnsi="宋体" w:cs="黑体" w:hint="eastAsia"/>
          <w:sz w:val="24"/>
          <w:szCs w:val="24"/>
        </w:rPr>
        <w:t>标段：10KV外接电工程。</w:t>
      </w:r>
      <w:r w:rsidRPr="00C741D5">
        <w:rPr>
          <w:rFonts w:ascii="宋体" w:eastAsia="宋体" w:hAnsi="宋体" w:cs="黑体"/>
          <w:sz w:val="24"/>
          <w:szCs w:val="24"/>
        </w:rPr>
        <w:t>XF</w:t>
      </w:r>
      <w:r w:rsidRPr="00C741D5">
        <w:rPr>
          <w:rFonts w:ascii="宋体" w:eastAsia="宋体" w:hAnsi="宋体" w:cs="黑体" w:hint="eastAsia"/>
          <w:sz w:val="24"/>
          <w:szCs w:val="24"/>
        </w:rPr>
        <w:t>SG-</w:t>
      </w:r>
      <w:r w:rsidRPr="00C741D5">
        <w:rPr>
          <w:rFonts w:ascii="宋体" w:eastAsia="宋体" w:hAnsi="宋体" w:cs="黑体"/>
          <w:sz w:val="24"/>
          <w:szCs w:val="24"/>
        </w:rPr>
        <w:t>1</w:t>
      </w:r>
      <w:r w:rsidRPr="00C741D5">
        <w:rPr>
          <w:rFonts w:ascii="宋体" w:eastAsia="宋体" w:hAnsi="宋体" w:cs="黑体" w:hint="eastAsia"/>
          <w:sz w:val="24"/>
          <w:szCs w:val="24"/>
        </w:rPr>
        <w:t>标段：隧道消防系统。</w:t>
      </w:r>
    </w:p>
    <w:p w14:paraId="14C34F9C" w14:textId="77777777" w:rsidR="00C741D5" w:rsidRPr="00C741D5" w:rsidRDefault="00C741D5" w:rsidP="00C741D5">
      <w:pPr>
        <w:widowControl/>
        <w:spacing w:before="167" w:line="360" w:lineRule="auto"/>
        <w:ind w:right="133"/>
        <w:jc w:val="left"/>
        <w:rPr>
          <w:rFonts w:ascii="宋体" w:eastAsia="宋体" w:hAnsi="宋体" w:cs="黑体"/>
          <w:kern w:val="0"/>
          <w:sz w:val="28"/>
          <w:szCs w:val="24"/>
        </w:rPr>
      </w:pPr>
      <w:bookmarkStart w:id="7" w:name="_bookmark3"/>
      <w:bookmarkEnd w:id="7"/>
      <w:r w:rsidRPr="00C741D5">
        <w:rPr>
          <w:rFonts w:ascii="宋体" w:eastAsia="宋体" w:hAnsi="宋体" w:cs="Times New Roman" w:hint="eastAsia"/>
          <w:b/>
          <w:bCs/>
          <w:kern w:val="0"/>
          <w:sz w:val="28"/>
          <w:szCs w:val="24"/>
        </w:rPr>
        <w:t>3.</w:t>
      </w:r>
      <w:r w:rsidRPr="00C741D5">
        <w:rPr>
          <w:rFonts w:ascii="宋体" w:eastAsia="宋体" w:hAnsi="宋体" w:cs="黑体" w:hint="eastAsia"/>
          <w:b/>
          <w:bCs/>
          <w:kern w:val="0"/>
          <w:sz w:val="28"/>
          <w:szCs w:val="24"/>
        </w:rPr>
        <w:t>投标人资格要求</w:t>
      </w:r>
    </w:p>
    <w:p w14:paraId="23D1C0DB" w14:textId="77777777" w:rsidR="00C741D5" w:rsidRPr="00C741D5" w:rsidRDefault="00C741D5" w:rsidP="00C741D5">
      <w:pPr>
        <w:widowControl/>
        <w:tabs>
          <w:tab w:val="left" w:pos="2878"/>
          <w:tab w:val="left" w:pos="3629"/>
        </w:tabs>
        <w:spacing w:before="36" w:line="360" w:lineRule="auto"/>
        <w:ind w:right="227" w:firstLineChars="200" w:firstLine="480"/>
        <w:jc w:val="left"/>
        <w:rPr>
          <w:rFonts w:ascii="宋体" w:eastAsia="宋体" w:hAnsi="宋体" w:cs="Times New Roman"/>
          <w:kern w:val="0"/>
          <w:sz w:val="24"/>
          <w:szCs w:val="24"/>
        </w:rPr>
      </w:pPr>
      <w:r w:rsidRPr="00C741D5">
        <w:rPr>
          <w:rFonts w:ascii="宋体" w:eastAsia="宋体" w:hAnsi="宋体" w:cs="Times New Roman" w:hint="eastAsia"/>
          <w:kern w:val="0"/>
          <w:sz w:val="24"/>
          <w:szCs w:val="24"/>
        </w:rPr>
        <w:lastRenderedPageBreak/>
        <w:t>3.1</w:t>
      </w:r>
    </w:p>
    <w:p w14:paraId="40E05957" w14:textId="77777777" w:rsidR="00C741D5" w:rsidRPr="00C741D5" w:rsidRDefault="00C741D5" w:rsidP="00C741D5">
      <w:pPr>
        <w:widowControl/>
        <w:tabs>
          <w:tab w:val="left" w:pos="2878"/>
          <w:tab w:val="left" w:pos="3629"/>
        </w:tabs>
        <w:spacing w:before="36" w:line="360" w:lineRule="auto"/>
        <w:ind w:right="227" w:firstLineChars="200" w:firstLine="480"/>
        <w:jc w:val="left"/>
        <w:rPr>
          <w:rFonts w:ascii="宋体" w:eastAsia="宋体" w:hAnsi="宋体" w:cs="Times New Roman"/>
          <w:kern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5"/>
        <w:gridCol w:w="1417"/>
        <w:gridCol w:w="3683"/>
        <w:gridCol w:w="2694"/>
      </w:tblGrid>
      <w:tr w:rsidR="00C741D5" w:rsidRPr="00C741D5" w14:paraId="790D4DFB" w14:textId="77777777" w:rsidTr="00045856">
        <w:trPr>
          <w:cantSplit/>
          <w:trHeight w:val="521"/>
          <w:jc w:val="center"/>
        </w:trPr>
        <w:tc>
          <w:tcPr>
            <w:tcW w:w="1175" w:type="dxa"/>
            <w:vAlign w:val="center"/>
          </w:tcPr>
          <w:p w14:paraId="79D038E4" w14:textId="77777777" w:rsidR="00C741D5" w:rsidRPr="00C741D5" w:rsidRDefault="00C741D5" w:rsidP="00C741D5">
            <w:pPr>
              <w:widowControl/>
              <w:tabs>
                <w:tab w:val="left" w:pos="1709"/>
                <w:tab w:val="left" w:pos="2069"/>
                <w:tab w:val="left" w:pos="2909"/>
                <w:tab w:val="left" w:pos="3485"/>
                <w:tab w:val="left" w:pos="4181"/>
                <w:tab w:val="left" w:pos="4678"/>
                <w:tab w:val="left" w:pos="6150"/>
                <w:tab w:val="left" w:pos="6447"/>
                <w:tab w:val="left" w:pos="7040"/>
              </w:tabs>
              <w:jc w:val="center"/>
              <w:rPr>
                <w:rFonts w:ascii="宋体" w:eastAsia="宋体" w:hAnsi="宋体" w:cs="Times New Roman" w:hint="eastAsia"/>
                <w:szCs w:val="21"/>
              </w:rPr>
            </w:pPr>
            <w:r w:rsidRPr="00C741D5">
              <w:rPr>
                <w:rFonts w:ascii="宋体" w:eastAsia="宋体" w:hAnsi="宋体" w:cs="Times New Roman" w:hint="eastAsia"/>
                <w:szCs w:val="21"/>
              </w:rPr>
              <w:t>标段</w:t>
            </w:r>
          </w:p>
        </w:tc>
        <w:tc>
          <w:tcPr>
            <w:tcW w:w="1417" w:type="dxa"/>
            <w:vAlign w:val="center"/>
          </w:tcPr>
          <w:p w14:paraId="44237E4F" w14:textId="77777777" w:rsidR="00C741D5" w:rsidRPr="00C741D5" w:rsidRDefault="00C741D5" w:rsidP="00C741D5">
            <w:pPr>
              <w:widowControl/>
              <w:tabs>
                <w:tab w:val="left" w:pos="1709"/>
                <w:tab w:val="left" w:pos="2069"/>
                <w:tab w:val="left" w:pos="2909"/>
                <w:tab w:val="left" w:pos="3485"/>
                <w:tab w:val="left" w:pos="4181"/>
                <w:tab w:val="left" w:pos="4678"/>
                <w:tab w:val="left" w:pos="6150"/>
                <w:tab w:val="left" w:pos="6447"/>
                <w:tab w:val="left" w:pos="7040"/>
              </w:tabs>
              <w:jc w:val="center"/>
              <w:rPr>
                <w:rFonts w:ascii="宋体" w:eastAsia="宋体" w:hAnsi="宋体" w:cs="Times New Roman"/>
                <w:szCs w:val="21"/>
              </w:rPr>
            </w:pPr>
            <w:r w:rsidRPr="00C741D5">
              <w:rPr>
                <w:rFonts w:ascii="宋体" w:eastAsia="宋体" w:hAnsi="宋体" w:cs="Times New Roman" w:hint="eastAsia"/>
                <w:szCs w:val="21"/>
              </w:rPr>
              <w:t>招标范围</w:t>
            </w:r>
          </w:p>
        </w:tc>
        <w:tc>
          <w:tcPr>
            <w:tcW w:w="3683" w:type="dxa"/>
            <w:vAlign w:val="center"/>
          </w:tcPr>
          <w:p w14:paraId="20B183BA" w14:textId="77777777" w:rsidR="00C741D5" w:rsidRPr="00C741D5" w:rsidRDefault="00C741D5" w:rsidP="00C741D5">
            <w:pPr>
              <w:widowControl/>
              <w:tabs>
                <w:tab w:val="left" w:pos="1709"/>
                <w:tab w:val="left" w:pos="2069"/>
                <w:tab w:val="left" w:pos="2909"/>
                <w:tab w:val="left" w:pos="3485"/>
                <w:tab w:val="left" w:pos="4181"/>
                <w:tab w:val="left" w:pos="4678"/>
                <w:tab w:val="left" w:pos="6150"/>
                <w:tab w:val="left" w:pos="6447"/>
                <w:tab w:val="left" w:pos="7040"/>
              </w:tabs>
              <w:jc w:val="center"/>
              <w:rPr>
                <w:rFonts w:ascii="宋体" w:eastAsia="宋体" w:hAnsi="宋体" w:cs="Times New Roman"/>
                <w:szCs w:val="21"/>
              </w:rPr>
            </w:pPr>
            <w:r w:rsidRPr="00C741D5">
              <w:rPr>
                <w:rFonts w:ascii="宋体" w:eastAsia="宋体" w:hAnsi="宋体" w:cs="Times New Roman" w:hint="eastAsia"/>
                <w:szCs w:val="21"/>
              </w:rPr>
              <w:t>资质要求</w:t>
            </w:r>
          </w:p>
        </w:tc>
        <w:tc>
          <w:tcPr>
            <w:tcW w:w="2694" w:type="dxa"/>
            <w:vAlign w:val="center"/>
          </w:tcPr>
          <w:p w14:paraId="5517470B" w14:textId="77777777" w:rsidR="00C741D5" w:rsidRPr="00C741D5" w:rsidRDefault="00C741D5" w:rsidP="00C741D5">
            <w:pPr>
              <w:widowControl/>
              <w:tabs>
                <w:tab w:val="left" w:pos="1709"/>
                <w:tab w:val="left" w:pos="2069"/>
                <w:tab w:val="left" w:pos="2909"/>
                <w:tab w:val="left" w:pos="3485"/>
                <w:tab w:val="left" w:pos="4181"/>
                <w:tab w:val="left" w:pos="4678"/>
                <w:tab w:val="left" w:pos="6150"/>
                <w:tab w:val="left" w:pos="6447"/>
                <w:tab w:val="left" w:pos="7040"/>
              </w:tabs>
              <w:jc w:val="center"/>
              <w:rPr>
                <w:rFonts w:ascii="宋体" w:eastAsia="宋体" w:hAnsi="宋体" w:cs="Times New Roman"/>
                <w:szCs w:val="21"/>
              </w:rPr>
            </w:pPr>
            <w:r w:rsidRPr="00C741D5">
              <w:rPr>
                <w:rFonts w:ascii="宋体" w:eastAsia="宋体" w:hAnsi="宋体" w:cs="Times New Roman" w:hint="eastAsia"/>
                <w:szCs w:val="21"/>
              </w:rPr>
              <w:t>业绩要求</w:t>
            </w:r>
          </w:p>
        </w:tc>
      </w:tr>
      <w:tr w:rsidR="00C741D5" w:rsidRPr="00C741D5" w14:paraId="63B1B9BB" w14:textId="77777777" w:rsidTr="00045856">
        <w:trPr>
          <w:cantSplit/>
          <w:trHeight w:val="3854"/>
          <w:jc w:val="center"/>
        </w:trPr>
        <w:tc>
          <w:tcPr>
            <w:tcW w:w="1175" w:type="dxa"/>
            <w:vAlign w:val="center"/>
          </w:tcPr>
          <w:p w14:paraId="0E757FFC" w14:textId="77777777" w:rsidR="00C741D5" w:rsidRPr="00C741D5" w:rsidRDefault="00C741D5" w:rsidP="00C741D5">
            <w:pPr>
              <w:widowControl/>
              <w:tabs>
                <w:tab w:val="left" w:pos="1709"/>
                <w:tab w:val="left" w:pos="2069"/>
                <w:tab w:val="left" w:pos="2909"/>
                <w:tab w:val="left" w:pos="3485"/>
                <w:tab w:val="left" w:pos="4181"/>
                <w:tab w:val="left" w:pos="4678"/>
                <w:tab w:val="left" w:pos="6150"/>
                <w:tab w:val="left" w:pos="6447"/>
                <w:tab w:val="left" w:pos="7040"/>
              </w:tabs>
              <w:spacing w:line="240" w:lineRule="exact"/>
              <w:jc w:val="center"/>
              <w:rPr>
                <w:rFonts w:ascii="宋体" w:eastAsia="宋体" w:hAnsi="宋体" w:cs="Times New Roman" w:hint="eastAsia"/>
                <w:szCs w:val="21"/>
              </w:rPr>
            </w:pPr>
            <w:r w:rsidRPr="00C741D5">
              <w:rPr>
                <w:rFonts w:ascii="宋体" w:eastAsia="宋体" w:hAnsi="宋体" w:cs="Times New Roman" w:hint="eastAsia"/>
                <w:szCs w:val="21"/>
              </w:rPr>
              <w:t>JDSG-1</w:t>
            </w:r>
          </w:p>
        </w:tc>
        <w:tc>
          <w:tcPr>
            <w:tcW w:w="1417" w:type="dxa"/>
            <w:vAlign w:val="center"/>
          </w:tcPr>
          <w:p w14:paraId="4CBBAC4E" w14:textId="77777777" w:rsidR="00C741D5" w:rsidRPr="00C741D5" w:rsidRDefault="00C741D5" w:rsidP="00C741D5">
            <w:pPr>
              <w:widowControl/>
              <w:tabs>
                <w:tab w:val="left" w:pos="1709"/>
                <w:tab w:val="left" w:pos="2069"/>
                <w:tab w:val="left" w:pos="2909"/>
                <w:tab w:val="left" w:pos="3485"/>
                <w:tab w:val="left" w:pos="4181"/>
                <w:tab w:val="left" w:pos="4678"/>
                <w:tab w:val="left" w:pos="6150"/>
                <w:tab w:val="left" w:pos="6447"/>
                <w:tab w:val="left" w:pos="7040"/>
              </w:tabs>
              <w:spacing w:line="240" w:lineRule="exact"/>
              <w:jc w:val="left"/>
              <w:rPr>
                <w:rFonts w:ascii="宋体" w:eastAsia="宋体" w:hAnsi="宋体" w:cs="Times New Roman" w:hint="eastAsia"/>
                <w:szCs w:val="21"/>
              </w:rPr>
            </w:pPr>
            <w:r w:rsidRPr="00C741D5">
              <w:rPr>
                <w:rFonts w:ascii="宋体" w:eastAsia="宋体" w:hAnsi="宋体" w:cs="Times New Roman" w:hint="eastAsia"/>
                <w:szCs w:val="21"/>
              </w:rPr>
              <w:t>批复范围K17+140～K30+650内的主线及隧道监控系统、照明系统；主线通信系统、隧道供配电系统、隧道通风系统</w:t>
            </w:r>
          </w:p>
        </w:tc>
        <w:tc>
          <w:tcPr>
            <w:tcW w:w="3683" w:type="dxa"/>
            <w:vAlign w:val="center"/>
          </w:tcPr>
          <w:p w14:paraId="56CE0A4C" w14:textId="77777777" w:rsidR="00C741D5" w:rsidRPr="00C741D5" w:rsidRDefault="00C741D5" w:rsidP="00C741D5">
            <w:pPr>
              <w:widowControl/>
              <w:tabs>
                <w:tab w:val="left" w:pos="1709"/>
                <w:tab w:val="left" w:pos="2069"/>
                <w:tab w:val="left" w:pos="2909"/>
                <w:tab w:val="left" w:pos="3485"/>
                <w:tab w:val="left" w:pos="4181"/>
                <w:tab w:val="left" w:pos="4678"/>
                <w:tab w:val="left" w:pos="6150"/>
                <w:tab w:val="left" w:pos="6447"/>
                <w:tab w:val="left" w:pos="7040"/>
              </w:tabs>
              <w:spacing w:line="240" w:lineRule="exact"/>
              <w:jc w:val="left"/>
              <w:rPr>
                <w:rFonts w:ascii="宋体" w:eastAsia="宋体" w:hAnsi="宋体" w:cs="Times New Roman"/>
                <w:szCs w:val="21"/>
              </w:rPr>
            </w:pPr>
            <w:r w:rsidRPr="00C741D5">
              <w:rPr>
                <w:rFonts w:ascii="宋体" w:eastAsia="宋体" w:hAnsi="宋体" w:cs="Times New Roman" w:hint="eastAsia"/>
                <w:szCs w:val="21"/>
              </w:rPr>
              <w:t>1、具备独立法人资格、持有有效企业营业执照，并在人员、设备、资金等方面具有相应的施工能力。</w:t>
            </w:r>
          </w:p>
          <w:p w14:paraId="396DD6E8" w14:textId="77777777" w:rsidR="00C741D5" w:rsidRPr="00C741D5" w:rsidRDefault="00C741D5" w:rsidP="00C741D5">
            <w:pPr>
              <w:widowControl/>
              <w:tabs>
                <w:tab w:val="left" w:pos="1709"/>
                <w:tab w:val="left" w:pos="2069"/>
                <w:tab w:val="left" w:pos="2909"/>
                <w:tab w:val="left" w:pos="3485"/>
                <w:tab w:val="left" w:pos="4181"/>
                <w:tab w:val="left" w:pos="4678"/>
                <w:tab w:val="left" w:pos="6150"/>
                <w:tab w:val="left" w:pos="6447"/>
                <w:tab w:val="left" w:pos="7040"/>
              </w:tabs>
              <w:spacing w:line="240" w:lineRule="exact"/>
              <w:jc w:val="left"/>
              <w:rPr>
                <w:rFonts w:ascii="宋体" w:eastAsia="宋体" w:hAnsi="宋体" w:cs="Times New Roman"/>
                <w:szCs w:val="21"/>
              </w:rPr>
            </w:pPr>
            <w:r w:rsidRPr="00C741D5">
              <w:rPr>
                <w:rFonts w:ascii="宋体" w:eastAsia="宋体" w:hAnsi="宋体" w:cs="Times New Roman"/>
                <w:szCs w:val="21"/>
              </w:rPr>
              <w:t>2</w:t>
            </w:r>
            <w:r w:rsidRPr="00C741D5">
              <w:rPr>
                <w:rFonts w:ascii="宋体" w:eastAsia="宋体" w:hAnsi="宋体" w:cs="Times New Roman" w:hint="eastAsia"/>
                <w:szCs w:val="21"/>
              </w:rPr>
              <w:t>、具有建设行政主管部门颁发的公路交通工程专业承包一级资质（公路机电工程分项资质）且具有有效的建筑安全生产许可证。</w:t>
            </w:r>
          </w:p>
          <w:p w14:paraId="45DA5F31" w14:textId="77777777" w:rsidR="00C741D5" w:rsidRPr="00C741D5" w:rsidRDefault="00C741D5" w:rsidP="00C741D5">
            <w:pPr>
              <w:widowControl/>
              <w:tabs>
                <w:tab w:val="left" w:pos="1709"/>
                <w:tab w:val="left" w:pos="2069"/>
                <w:tab w:val="left" w:pos="2909"/>
                <w:tab w:val="left" w:pos="3485"/>
                <w:tab w:val="left" w:pos="4181"/>
                <w:tab w:val="left" w:pos="4678"/>
                <w:tab w:val="left" w:pos="6150"/>
                <w:tab w:val="left" w:pos="6447"/>
                <w:tab w:val="left" w:pos="7040"/>
              </w:tabs>
              <w:spacing w:line="240" w:lineRule="exact"/>
              <w:jc w:val="left"/>
              <w:rPr>
                <w:rFonts w:ascii="宋体" w:eastAsia="宋体" w:hAnsi="宋体" w:cs="Times New Roman" w:hint="eastAsia"/>
                <w:szCs w:val="21"/>
              </w:rPr>
            </w:pPr>
            <w:r w:rsidRPr="00C741D5">
              <w:rPr>
                <w:rFonts w:ascii="宋体" w:eastAsia="宋体" w:hAnsi="宋体" w:cs="Times New Roman" w:hint="eastAsia"/>
                <w:szCs w:val="21"/>
              </w:rPr>
              <w:t>3、项目经理须具备公路工程或机电工程一级注册建造师执业资格（项目经理一级建造师注册证书签发日期在2012年10月之前的，需附继续教育证书彩色复印件）且具备工程类中级及以上职称，具有有效的安全生产考核合格证（B类）。</w:t>
            </w:r>
          </w:p>
        </w:tc>
        <w:tc>
          <w:tcPr>
            <w:tcW w:w="2694" w:type="dxa"/>
            <w:vAlign w:val="center"/>
          </w:tcPr>
          <w:p w14:paraId="6582BDA1" w14:textId="77777777" w:rsidR="00C741D5" w:rsidRPr="00C741D5" w:rsidRDefault="00C741D5" w:rsidP="00C741D5">
            <w:pPr>
              <w:widowControl/>
              <w:tabs>
                <w:tab w:val="left" w:pos="1709"/>
                <w:tab w:val="left" w:pos="2069"/>
                <w:tab w:val="left" w:pos="2909"/>
                <w:tab w:val="left" w:pos="3485"/>
                <w:tab w:val="left" w:pos="4181"/>
                <w:tab w:val="left" w:pos="4678"/>
                <w:tab w:val="left" w:pos="6150"/>
                <w:tab w:val="left" w:pos="6447"/>
                <w:tab w:val="left" w:pos="7040"/>
              </w:tabs>
              <w:spacing w:line="240" w:lineRule="exact"/>
              <w:jc w:val="left"/>
              <w:rPr>
                <w:rFonts w:ascii="宋体" w:eastAsia="宋体" w:hAnsi="宋体" w:cs="Times New Roman" w:hint="eastAsia"/>
                <w:szCs w:val="21"/>
              </w:rPr>
            </w:pPr>
            <w:r w:rsidRPr="00C741D5">
              <w:rPr>
                <w:rFonts w:ascii="宋体" w:eastAsia="宋体" w:hAnsi="宋体" w:cs="Times New Roman" w:hint="eastAsia"/>
                <w:szCs w:val="21"/>
              </w:rPr>
              <w:t>投标人近五年（201</w:t>
            </w:r>
            <w:r w:rsidRPr="00C741D5">
              <w:rPr>
                <w:rFonts w:ascii="宋体" w:eastAsia="宋体" w:hAnsi="宋体" w:cs="Times New Roman"/>
                <w:szCs w:val="21"/>
              </w:rPr>
              <w:t>4</w:t>
            </w:r>
            <w:r w:rsidRPr="00C741D5">
              <w:rPr>
                <w:rFonts w:ascii="宋体" w:eastAsia="宋体" w:hAnsi="宋体" w:cs="Times New Roman" w:hint="eastAsia"/>
                <w:szCs w:val="21"/>
              </w:rPr>
              <w:t>年</w:t>
            </w:r>
            <w:r w:rsidRPr="00C741D5">
              <w:rPr>
                <w:rFonts w:ascii="宋体" w:eastAsia="宋体" w:hAnsi="宋体" w:cs="Times New Roman"/>
                <w:szCs w:val="21"/>
              </w:rPr>
              <w:t>3</w:t>
            </w:r>
            <w:r w:rsidRPr="00C741D5">
              <w:rPr>
                <w:rFonts w:ascii="宋体" w:eastAsia="宋体" w:hAnsi="宋体" w:cs="Times New Roman" w:hint="eastAsia"/>
                <w:szCs w:val="21"/>
              </w:rPr>
              <w:t>月1日至投标截止时间，以交（竣）工日期为准）至少独立完成</w:t>
            </w:r>
            <w:r w:rsidRPr="00C741D5">
              <w:rPr>
                <w:rFonts w:ascii="宋体" w:eastAsia="宋体" w:hAnsi="宋体" w:cs="Times New Roman"/>
                <w:szCs w:val="21"/>
              </w:rPr>
              <w:t>1</w:t>
            </w:r>
            <w:r w:rsidRPr="00C741D5">
              <w:rPr>
                <w:rFonts w:ascii="宋体" w:eastAsia="宋体" w:hAnsi="宋体" w:cs="Times New Roman" w:hint="eastAsia"/>
                <w:szCs w:val="21"/>
              </w:rPr>
              <w:t>项合同金额不少于</w:t>
            </w:r>
            <w:r w:rsidRPr="00C741D5">
              <w:rPr>
                <w:rFonts w:ascii="宋体" w:eastAsia="宋体" w:hAnsi="宋体" w:cs="Times New Roman"/>
                <w:szCs w:val="21"/>
              </w:rPr>
              <w:t>2000</w:t>
            </w:r>
            <w:r w:rsidRPr="00C741D5">
              <w:rPr>
                <w:rFonts w:ascii="宋体" w:eastAsia="宋体" w:hAnsi="宋体" w:cs="Times New Roman" w:hint="eastAsia"/>
                <w:szCs w:val="21"/>
              </w:rPr>
              <w:t>万元的一级或一级以上公路机电工程施工业绩。</w:t>
            </w:r>
          </w:p>
        </w:tc>
      </w:tr>
      <w:tr w:rsidR="00C741D5" w:rsidRPr="00C741D5" w14:paraId="71DE7936" w14:textId="77777777" w:rsidTr="00045856">
        <w:trPr>
          <w:cantSplit/>
          <w:trHeight w:val="4234"/>
          <w:jc w:val="center"/>
        </w:trPr>
        <w:tc>
          <w:tcPr>
            <w:tcW w:w="1175" w:type="dxa"/>
            <w:vAlign w:val="center"/>
          </w:tcPr>
          <w:p w14:paraId="342F1885" w14:textId="77777777" w:rsidR="00C741D5" w:rsidRPr="00C741D5" w:rsidRDefault="00C741D5" w:rsidP="00C741D5">
            <w:pPr>
              <w:widowControl/>
              <w:tabs>
                <w:tab w:val="left" w:pos="1709"/>
                <w:tab w:val="left" w:pos="2069"/>
                <w:tab w:val="left" w:pos="2909"/>
                <w:tab w:val="left" w:pos="3485"/>
                <w:tab w:val="left" w:pos="4181"/>
                <w:tab w:val="left" w:pos="4678"/>
                <w:tab w:val="left" w:pos="6150"/>
                <w:tab w:val="left" w:pos="6447"/>
                <w:tab w:val="left" w:pos="7040"/>
              </w:tabs>
              <w:spacing w:line="240" w:lineRule="exact"/>
              <w:jc w:val="center"/>
              <w:rPr>
                <w:rFonts w:ascii="宋体" w:eastAsia="宋体" w:hAnsi="宋体" w:cs="Times New Roman" w:hint="eastAsia"/>
                <w:szCs w:val="21"/>
              </w:rPr>
            </w:pPr>
            <w:r w:rsidRPr="00C741D5">
              <w:rPr>
                <w:rFonts w:ascii="宋体" w:eastAsia="宋体" w:hAnsi="宋体" w:cs="Times New Roman" w:hint="eastAsia"/>
                <w:szCs w:val="21"/>
              </w:rPr>
              <w:t>JDSG-</w:t>
            </w:r>
            <w:r w:rsidRPr="00C741D5">
              <w:rPr>
                <w:rFonts w:ascii="宋体" w:eastAsia="宋体" w:hAnsi="宋体" w:cs="Times New Roman"/>
                <w:szCs w:val="21"/>
              </w:rPr>
              <w:t>2</w:t>
            </w:r>
          </w:p>
        </w:tc>
        <w:tc>
          <w:tcPr>
            <w:tcW w:w="1417" w:type="dxa"/>
            <w:vAlign w:val="center"/>
          </w:tcPr>
          <w:p w14:paraId="0DCC7B23" w14:textId="77777777" w:rsidR="00C741D5" w:rsidRPr="00C741D5" w:rsidRDefault="00C741D5" w:rsidP="00C741D5">
            <w:pPr>
              <w:widowControl/>
              <w:tabs>
                <w:tab w:val="left" w:pos="1709"/>
                <w:tab w:val="left" w:pos="2069"/>
                <w:tab w:val="left" w:pos="2909"/>
                <w:tab w:val="left" w:pos="3485"/>
                <w:tab w:val="left" w:pos="4181"/>
                <w:tab w:val="left" w:pos="4678"/>
                <w:tab w:val="left" w:pos="6150"/>
                <w:tab w:val="left" w:pos="6447"/>
                <w:tab w:val="left" w:pos="7040"/>
              </w:tabs>
              <w:spacing w:line="240" w:lineRule="exact"/>
              <w:jc w:val="left"/>
              <w:rPr>
                <w:rFonts w:ascii="宋体" w:eastAsia="宋体" w:hAnsi="宋体" w:cs="Times New Roman" w:hint="eastAsia"/>
                <w:szCs w:val="21"/>
              </w:rPr>
            </w:pPr>
            <w:r w:rsidRPr="00C741D5">
              <w:rPr>
                <w:rFonts w:ascii="宋体" w:eastAsia="宋体" w:hAnsi="宋体" w:cs="Times New Roman" w:hint="eastAsia"/>
                <w:szCs w:val="21"/>
              </w:rPr>
              <w:t>10KV外接电工程</w:t>
            </w:r>
          </w:p>
        </w:tc>
        <w:tc>
          <w:tcPr>
            <w:tcW w:w="3683" w:type="dxa"/>
            <w:vAlign w:val="center"/>
          </w:tcPr>
          <w:p w14:paraId="789CB8DD" w14:textId="77777777" w:rsidR="00C741D5" w:rsidRPr="00C741D5" w:rsidRDefault="00C741D5" w:rsidP="00C741D5">
            <w:pPr>
              <w:widowControl/>
              <w:tabs>
                <w:tab w:val="left" w:pos="1709"/>
                <w:tab w:val="left" w:pos="2069"/>
                <w:tab w:val="left" w:pos="2909"/>
                <w:tab w:val="left" w:pos="3485"/>
                <w:tab w:val="left" w:pos="4181"/>
                <w:tab w:val="left" w:pos="4678"/>
                <w:tab w:val="left" w:pos="6150"/>
                <w:tab w:val="left" w:pos="6447"/>
                <w:tab w:val="left" w:pos="7040"/>
              </w:tabs>
              <w:spacing w:line="240" w:lineRule="exact"/>
              <w:jc w:val="left"/>
              <w:rPr>
                <w:rFonts w:ascii="宋体" w:eastAsia="宋体" w:hAnsi="宋体" w:cs="Times New Roman"/>
                <w:szCs w:val="21"/>
              </w:rPr>
            </w:pPr>
            <w:r w:rsidRPr="00C741D5">
              <w:rPr>
                <w:rFonts w:ascii="宋体" w:eastAsia="宋体" w:hAnsi="宋体" w:cs="Times New Roman" w:hint="eastAsia"/>
                <w:szCs w:val="21"/>
              </w:rPr>
              <w:t>1、具备独立法人资格、持有有效企业营业执照，并在人员、设备、资金等方面具有相应的施工能力。</w:t>
            </w:r>
          </w:p>
          <w:p w14:paraId="2F6CFD9B" w14:textId="77777777" w:rsidR="00C741D5" w:rsidRPr="00C741D5" w:rsidRDefault="00C741D5" w:rsidP="00C741D5">
            <w:pPr>
              <w:widowControl/>
              <w:tabs>
                <w:tab w:val="left" w:pos="1709"/>
                <w:tab w:val="left" w:pos="2069"/>
                <w:tab w:val="left" w:pos="2909"/>
                <w:tab w:val="left" w:pos="3485"/>
                <w:tab w:val="left" w:pos="4181"/>
                <w:tab w:val="left" w:pos="4678"/>
                <w:tab w:val="left" w:pos="6150"/>
                <w:tab w:val="left" w:pos="6447"/>
                <w:tab w:val="left" w:pos="7040"/>
              </w:tabs>
              <w:spacing w:line="240" w:lineRule="exact"/>
              <w:jc w:val="left"/>
              <w:rPr>
                <w:rFonts w:ascii="宋体" w:eastAsia="宋体" w:hAnsi="宋体" w:cs="Times New Roman"/>
                <w:szCs w:val="21"/>
              </w:rPr>
            </w:pPr>
            <w:r w:rsidRPr="00C741D5">
              <w:rPr>
                <w:rFonts w:ascii="宋体" w:eastAsia="宋体" w:hAnsi="宋体" w:cs="Times New Roman"/>
                <w:szCs w:val="21"/>
              </w:rPr>
              <w:t>2</w:t>
            </w:r>
            <w:r w:rsidRPr="00C741D5">
              <w:rPr>
                <w:rFonts w:ascii="宋体" w:eastAsia="宋体" w:hAnsi="宋体" w:cs="Times New Roman" w:hint="eastAsia"/>
                <w:szCs w:val="21"/>
              </w:rPr>
              <w:t>、具备建设行政主管部门颁发的电力工程施工总承包三级或三级以上资质或输变电工程专业承包三级或三级以上资质，并具有国家电力监管委员会核发的承装（修、试）电力设施许可证四级或四级以上资质和有效的建筑安全生产许可证。</w:t>
            </w:r>
          </w:p>
          <w:p w14:paraId="0349FEF3" w14:textId="77777777" w:rsidR="00C741D5" w:rsidRPr="00C741D5" w:rsidRDefault="00C741D5" w:rsidP="00C741D5">
            <w:pPr>
              <w:widowControl/>
              <w:tabs>
                <w:tab w:val="left" w:pos="1709"/>
                <w:tab w:val="left" w:pos="2069"/>
                <w:tab w:val="left" w:pos="2909"/>
                <w:tab w:val="left" w:pos="3485"/>
                <w:tab w:val="left" w:pos="4181"/>
                <w:tab w:val="left" w:pos="4678"/>
                <w:tab w:val="left" w:pos="6150"/>
                <w:tab w:val="left" w:pos="6447"/>
                <w:tab w:val="left" w:pos="7040"/>
              </w:tabs>
              <w:spacing w:line="240" w:lineRule="exact"/>
              <w:jc w:val="left"/>
              <w:rPr>
                <w:rFonts w:ascii="宋体" w:eastAsia="宋体" w:hAnsi="宋体" w:cs="Times New Roman" w:hint="eastAsia"/>
                <w:szCs w:val="21"/>
              </w:rPr>
            </w:pPr>
            <w:r w:rsidRPr="00C741D5">
              <w:rPr>
                <w:rFonts w:ascii="宋体" w:eastAsia="宋体" w:hAnsi="宋体" w:cs="Times New Roman" w:hint="eastAsia"/>
                <w:szCs w:val="21"/>
              </w:rPr>
              <w:t>3、项目经理须具备机电工程二级注册建造师执业资格（需附继续教育证书彩色复印件）且具备工程类中级及以上职称，具有有效的安全生产考核合格证（B类）。</w:t>
            </w:r>
          </w:p>
        </w:tc>
        <w:tc>
          <w:tcPr>
            <w:tcW w:w="2694" w:type="dxa"/>
            <w:vAlign w:val="center"/>
          </w:tcPr>
          <w:p w14:paraId="48C6695F" w14:textId="77777777" w:rsidR="00C741D5" w:rsidRPr="00C741D5" w:rsidRDefault="00C741D5" w:rsidP="00C741D5">
            <w:pPr>
              <w:widowControl/>
              <w:tabs>
                <w:tab w:val="left" w:pos="1709"/>
                <w:tab w:val="left" w:pos="2069"/>
                <w:tab w:val="left" w:pos="2909"/>
                <w:tab w:val="left" w:pos="3485"/>
                <w:tab w:val="left" w:pos="4181"/>
                <w:tab w:val="left" w:pos="4678"/>
                <w:tab w:val="left" w:pos="6150"/>
                <w:tab w:val="left" w:pos="6447"/>
                <w:tab w:val="left" w:pos="7040"/>
              </w:tabs>
              <w:spacing w:line="240" w:lineRule="exact"/>
              <w:jc w:val="left"/>
              <w:rPr>
                <w:rFonts w:ascii="宋体" w:eastAsia="宋体" w:hAnsi="宋体" w:cs="Times New Roman"/>
                <w:szCs w:val="21"/>
              </w:rPr>
            </w:pPr>
            <w:r w:rsidRPr="00C741D5">
              <w:rPr>
                <w:rFonts w:ascii="宋体" w:eastAsia="宋体" w:hAnsi="宋体" w:cs="Times New Roman" w:hint="eastAsia"/>
                <w:szCs w:val="21"/>
              </w:rPr>
              <w:t>投标人近五年（201</w:t>
            </w:r>
            <w:r w:rsidRPr="00C741D5">
              <w:rPr>
                <w:rFonts w:ascii="宋体" w:eastAsia="宋体" w:hAnsi="宋体" w:cs="Times New Roman"/>
                <w:szCs w:val="21"/>
              </w:rPr>
              <w:t>4</w:t>
            </w:r>
            <w:r w:rsidRPr="00C741D5">
              <w:rPr>
                <w:rFonts w:ascii="宋体" w:eastAsia="宋体" w:hAnsi="宋体" w:cs="Times New Roman" w:hint="eastAsia"/>
                <w:szCs w:val="21"/>
              </w:rPr>
              <w:t>年</w:t>
            </w:r>
            <w:r w:rsidRPr="00C741D5">
              <w:rPr>
                <w:rFonts w:ascii="宋体" w:eastAsia="宋体" w:hAnsi="宋体" w:cs="Times New Roman"/>
                <w:szCs w:val="21"/>
              </w:rPr>
              <w:t>3</w:t>
            </w:r>
            <w:r w:rsidRPr="00C741D5">
              <w:rPr>
                <w:rFonts w:ascii="宋体" w:eastAsia="宋体" w:hAnsi="宋体" w:cs="Times New Roman" w:hint="eastAsia"/>
                <w:szCs w:val="21"/>
              </w:rPr>
              <w:t>月1日至投标截止时间，以交（竣）工日期为准）至少独立完成过</w:t>
            </w:r>
            <w:r w:rsidRPr="00C741D5">
              <w:rPr>
                <w:rFonts w:ascii="宋体" w:eastAsia="宋体" w:hAnsi="宋体" w:cs="Times New Roman"/>
                <w:szCs w:val="21"/>
              </w:rPr>
              <w:t>1项</w:t>
            </w:r>
            <w:r w:rsidRPr="00C741D5">
              <w:rPr>
                <w:rFonts w:ascii="宋体" w:eastAsia="宋体" w:hAnsi="宋体" w:cs="Times New Roman" w:hint="eastAsia"/>
                <w:szCs w:val="21"/>
              </w:rPr>
              <w:t>合同金额不少于</w:t>
            </w:r>
            <w:r w:rsidRPr="00C741D5">
              <w:rPr>
                <w:rFonts w:ascii="宋体" w:eastAsia="宋体" w:hAnsi="宋体" w:cs="Times New Roman"/>
                <w:szCs w:val="21"/>
              </w:rPr>
              <w:t>500</w:t>
            </w:r>
            <w:r w:rsidRPr="00C741D5">
              <w:rPr>
                <w:rFonts w:ascii="宋体" w:eastAsia="宋体" w:hAnsi="宋体" w:cs="Times New Roman" w:hint="eastAsia"/>
                <w:szCs w:val="21"/>
              </w:rPr>
              <w:t>万元的</w:t>
            </w:r>
          </w:p>
          <w:p w14:paraId="7EC54B16" w14:textId="77777777" w:rsidR="00C741D5" w:rsidRPr="00C741D5" w:rsidRDefault="00C741D5" w:rsidP="00C741D5">
            <w:pPr>
              <w:widowControl/>
              <w:tabs>
                <w:tab w:val="left" w:pos="1709"/>
                <w:tab w:val="left" w:pos="2069"/>
                <w:tab w:val="left" w:pos="2909"/>
                <w:tab w:val="left" w:pos="3485"/>
                <w:tab w:val="left" w:pos="4181"/>
                <w:tab w:val="left" w:pos="4678"/>
                <w:tab w:val="left" w:pos="6150"/>
                <w:tab w:val="left" w:pos="6447"/>
                <w:tab w:val="left" w:pos="7040"/>
              </w:tabs>
              <w:spacing w:line="240" w:lineRule="exact"/>
              <w:jc w:val="left"/>
              <w:rPr>
                <w:rFonts w:ascii="宋体" w:eastAsia="宋体" w:hAnsi="宋体" w:cs="Times New Roman" w:hint="eastAsia"/>
                <w:szCs w:val="21"/>
              </w:rPr>
            </w:pPr>
            <w:r w:rsidRPr="00C741D5">
              <w:rPr>
                <w:rFonts w:ascii="宋体" w:eastAsia="宋体" w:hAnsi="宋体" w:cs="Times New Roman" w:hint="eastAsia"/>
                <w:szCs w:val="21"/>
              </w:rPr>
              <w:t>外接电施工业绩。</w:t>
            </w:r>
          </w:p>
        </w:tc>
      </w:tr>
      <w:tr w:rsidR="00C741D5" w:rsidRPr="00C741D5" w14:paraId="67DC1398" w14:textId="77777777" w:rsidTr="00045856">
        <w:trPr>
          <w:cantSplit/>
          <w:trHeight w:val="3539"/>
          <w:jc w:val="center"/>
        </w:trPr>
        <w:tc>
          <w:tcPr>
            <w:tcW w:w="1175" w:type="dxa"/>
            <w:vAlign w:val="center"/>
          </w:tcPr>
          <w:p w14:paraId="7EDCEDF2" w14:textId="77777777" w:rsidR="00C741D5" w:rsidRPr="00C741D5" w:rsidRDefault="00C741D5" w:rsidP="00C741D5">
            <w:pPr>
              <w:widowControl/>
              <w:tabs>
                <w:tab w:val="left" w:pos="1709"/>
                <w:tab w:val="left" w:pos="2069"/>
                <w:tab w:val="left" w:pos="2909"/>
                <w:tab w:val="left" w:pos="3485"/>
                <w:tab w:val="left" w:pos="4181"/>
                <w:tab w:val="left" w:pos="4678"/>
                <w:tab w:val="left" w:pos="6150"/>
                <w:tab w:val="left" w:pos="6447"/>
                <w:tab w:val="left" w:pos="7040"/>
              </w:tabs>
              <w:spacing w:line="240" w:lineRule="exact"/>
              <w:jc w:val="center"/>
              <w:rPr>
                <w:rFonts w:ascii="宋体" w:eastAsia="宋体" w:hAnsi="宋体" w:cs="Times New Roman" w:hint="eastAsia"/>
                <w:szCs w:val="21"/>
              </w:rPr>
            </w:pPr>
            <w:r w:rsidRPr="00C741D5">
              <w:rPr>
                <w:rFonts w:ascii="宋体" w:eastAsia="宋体" w:hAnsi="宋体" w:cs="黑体"/>
                <w:szCs w:val="21"/>
              </w:rPr>
              <w:t>XF</w:t>
            </w:r>
            <w:r w:rsidRPr="00C741D5">
              <w:rPr>
                <w:rFonts w:ascii="宋体" w:eastAsia="宋体" w:hAnsi="宋体" w:cs="黑体" w:hint="eastAsia"/>
                <w:szCs w:val="21"/>
              </w:rPr>
              <w:t>SG-</w:t>
            </w:r>
            <w:r w:rsidRPr="00C741D5">
              <w:rPr>
                <w:rFonts w:ascii="宋体" w:eastAsia="宋体" w:hAnsi="宋体" w:cs="黑体"/>
                <w:szCs w:val="21"/>
              </w:rPr>
              <w:t>1</w:t>
            </w:r>
          </w:p>
        </w:tc>
        <w:tc>
          <w:tcPr>
            <w:tcW w:w="1417" w:type="dxa"/>
            <w:vAlign w:val="center"/>
          </w:tcPr>
          <w:p w14:paraId="7CA15B51" w14:textId="77777777" w:rsidR="00C741D5" w:rsidRPr="00C741D5" w:rsidRDefault="00C741D5" w:rsidP="00C741D5">
            <w:pPr>
              <w:widowControl/>
              <w:tabs>
                <w:tab w:val="left" w:pos="1709"/>
                <w:tab w:val="left" w:pos="2069"/>
                <w:tab w:val="left" w:pos="2909"/>
                <w:tab w:val="left" w:pos="3485"/>
                <w:tab w:val="left" w:pos="4181"/>
                <w:tab w:val="left" w:pos="4678"/>
                <w:tab w:val="left" w:pos="6150"/>
                <w:tab w:val="left" w:pos="6447"/>
                <w:tab w:val="left" w:pos="7040"/>
              </w:tabs>
              <w:spacing w:line="240" w:lineRule="exact"/>
              <w:jc w:val="left"/>
              <w:rPr>
                <w:rFonts w:ascii="宋体" w:eastAsia="宋体" w:hAnsi="宋体" w:cs="Times New Roman" w:hint="eastAsia"/>
                <w:szCs w:val="21"/>
              </w:rPr>
            </w:pPr>
            <w:r w:rsidRPr="00C741D5">
              <w:rPr>
                <w:rFonts w:ascii="宋体" w:eastAsia="宋体" w:hAnsi="宋体" w:cs="Times New Roman" w:hint="eastAsia"/>
                <w:szCs w:val="21"/>
              </w:rPr>
              <w:t>隧道消防系统</w:t>
            </w:r>
          </w:p>
        </w:tc>
        <w:tc>
          <w:tcPr>
            <w:tcW w:w="3683" w:type="dxa"/>
            <w:vAlign w:val="center"/>
          </w:tcPr>
          <w:p w14:paraId="55391CC0" w14:textId="77777777" w:rsidR="00C741D5" w:rsidRPr="00C741D5" w:rsidRDefault="00C741D5" w:rsidP="00C741D5">
            <w:pPr>
              <w:widowControl/>
              <w:tabs>
                <w:tab w:val="left" w:pos="1709"/>
                <w:tab w:val="left" w:pos="2069"/>
                <w:tab w:val="left" w:pos="2909"/>
                <w:tab w:val="left" w:pos="3485"/>
                <w:tab w:val="left" w:pos="4181"/>
                <w:tab w:val="left" w:pos="4678"/>
                <w:tab w:val="left" w:pos="6150"/>
                <w:tab w:val="left" w:pos="6447"/>
                <w:tab w:val="left" w:pos="7040"/>
              </w:tabs>
              <w:spacing w:line="240" w:lineRule="exact"/>
              <w:jc w:val="left"/>
              <w:rPr>
                <w:rFonts w:ascii="宋体" w:eastAsia="宋体" w:hAnsi="宋体" w:cs="Times New Roman"/>
                <w:szCs w:val="21"/>
              </w:rPr>
            </w:pPr>
            <w:r w:rsidRPr="00C741D5">
              <w:rPr>
                <w:rFonts w:ascii="宋体" w:eastAsia="宋体" w:hAnsi="宋体" w:cs="Times New Roman" w:hint="eastAsia"/>
                <w:szCs w:val="21"/>
              </w:rPr>
              <w:t>1、具备独立法人资格、持有有效企业营业执照，并在人员、设备、资金等方面具有相应的施工能力。</w:t>
            </w:r>
          </w:p>
          <w:p w14:paraId="0B10C200" w14:textId="77777777" w:rsidR="00C741D5" w:rsidRPr="00C741D5" w:rsidRDefault="00C741D5" w:rsidP="00C741D5">
            <w:pPr>
              <w:widowControl/>
              <w:tabs>
                <w:tab w:val="left" w:pos="1709"/>
                <w:tab w:val="left" w:pos="2069"/>
                <w:tab w:val="left" w:pos="2909"/>
                <w:tab w:val="left" w:pos="3485"/>
                <w:tab w:val="left" w:pos="4181"/>
                <w:tab w:val="left" w:pos="4678"/>
                <w:tab w:val="left" w:pos="6150"/>
                <w:tab w:val="left" w:pos="6447"/>
                <w:tab w:val="left" w:pos="7040"/>
              </w:tabs>
              <w:spacing w:line="240" w:lineRule="exact"/>
              <w:jc w:val="left"/>
              <w:rPr>
                <w:rFonts w:ascii="宋体" w:eastAsia="宋体" w:hAnsi="宋体" w:cs="Times New Roman"/>
                <w:szCs w:val="21"/>
              </w:rPr>
            </w:pPr>
            <w:r w:rsidRPr="00C741D5">
              <w:rPr>
                <w:rFonts w:ascii="宋体" w:eastAsia="宋体" w:hAnsi="宋体" w:cs="Times New Roman"/>
                <w:szCs w:val="21"/>
              </w:rPr>
              <w:t>2</w:t>
            </w:r>
            <w:r w:rsidRPr="00C741D5">
              <w:rPr>
                <w:rFonts w:ascii="宋体" w:eastAsia="宋体" w:hAnsi="宋体" w:cs="Times New Roman" w:hint="eastAsia"/>
                <w:szCs w:val="21"/>
              </w:rPr>
              <w:t>、具备建设行政主管部门颁发的消防设施工程专业承包一级资质且具有有效的建筑安全生产许可证。</w:t>
            </w:r>
          </w:p>
          <w:p w14:paraId="1CEF4215" w14:textId="77777777" w:rsidR="00C741D5" w:rsidRPr="00C741D5" w:rsidRDefault="00C741D5" w:rsidP="00C741D5">
            <w:pPr>
              <w:widowControl/>
              <w:tabs>
                <w:tab w:val="left" w:pos="1709"/>
                <w:tab w:val="left" w:pos="2069"/>
                <w:tab w:val="left" w:pos="2909"/>
                <w:tab w:val="left" w:pos="3485"/>
                <w:tab w:val="left" w:pos="4181"/>
                <w:tab w:val="left" w:pos="4678"/>
                <w:tab w:val="left" w:pos="6150"/>
                <w:tab w:val="left" w:pos="6447"/>
                <w:tab w:val="left" w:pos="7040"/>
              </w:tabs>
              <w:spacing w:line="240" w:lineRule="exact"/>
              <w:jc w:val="left"/>
              <w:rPr>
                <w:rFonts w:ascii="宋体" w:eastAsia="宋体" w:hAnsi="宋体" w:cs="Times New Roman" w:hint="eastAsia"/>
                <w:szCs w:val="21"/>
              </w:rPr>
            </w:pPr>
            <w:r w:rsidRPr="00C741D5">
              <w:rPr>
                <w:rFonts w:ascii="宋体" w:eastAsia="宋体" w:hAnsi="宋体" w:cs="Times New Roman" w:hint="eastAsia"/>
                <w:szCs w:val="21"/>
              </w:rPr>
              <w:t>3、项目经理须具备公路工程或机电工程一级注册建造师执业资格（项目经理一级建造师注册证书签发日期在2012年10月之前的，需附继续教育证书彩色复印件）且具备工程类中级及以上职称，具有有效的安全生产考核合格证（B类）。</w:t>
            </w:r>
          </w:p>
        </w:tc>
        <w:tc>
          <w:tcPr>
            <w:tcW w:w="2694" w:type="dxa"/>
            <w:vAlign w:val="center"/>
          </w:tcPr>
          <w:p w14:paraId="21C6EF6E" w14:textId="77777777" w:rsidR="00C741D5" w:rsidRPr="00C741D5" w:rsidRDefault="00C741D5" w:rsidP="00C741D5">
            <w:pPr>
              <w:widowControl/>
              <w:tabs>
                <w:tab w:val="left" w:pos="1709"/>
                <w:tab w:val="left" w:pos="2069"/>
                <w:tab w:val="left" w:pos="2909"/>
                <w:tab w:val="left" w:pos="3485"/>
                <w:tab w:val="left" w:pos="4181"/>
                <w:tab w:val="left" w:pos="4678"/>
                <w:tab w:val="left" w:pos="6150"/>
                <w:tab w:val="left" w:pos="6447"/>
                <w:tab w:val="left" w:pos="7040"/>
              </w:tabs>
              <w:spacing w:line="240" w:lineRule="exact"/>
              <w:jc w:val="left"/>
              <w:rPr>
                <w:rFonts w:ascii="宋体" w:eastAsia="宋体" w:hAnsi="宋体" w:cs="Times New Roman" w:hint="eastAsia"/>
                <w:szCs w:val="21"/>
              </w:rPr>
            </w:pPr>
            <w:r w:rsidRPr="00C741D5">
              <w:rPr>
                <w:rFonts w:ascii="宋体" w:eastAsia="宋体" w:hAnsi="宋体" w:cs="Times New Roman" w:hint="eastAsia"/>
                <w:szCs w:val="21"/>
              </w:rPr>
              <w:t>投标人近五年（201</w:t>
            </w:r>
            <w:r w:rsidRPr="00C741D5">
              <w:rPr>
                <w:rFonts w:ascii="宋体" w:eastAsia="宋体" w:hAnsi="宋体" w:cs="Times New Roman"/>
                <w:szCs w:val="21"/>
              </w:rPr>
              <w:t>4</w:t>
            </w:r>
            <w:r w:rsidRPr="00C741D5">
              <w:rPr>
                <w:rFonts w:ascii="宋体" w:eastAsia="宋体" w:hAnsi="宋体" w:cs="Times New Roman" w:hint="eastAsia"/>
                <w:szCs w:val="21"/>
              </w:rPr>
              <w:t>年</w:t>
            </w:r>
            <w:r w:rsidRPr="00C741D5">
              <w:rPr>
                <w:rFonts w:ascii="宋体" w:eastAsia="宋体" w:hAnsi="宋体" w:cs="Times New Roman"/>
                <w:szCs w:val="21"/>
              </w:rPr>
              <w:t>3</w:t>
            </w:r>
            <w:r w:rsidRPr="00C741D5">
              <w:rPr>
                <w:rFonts w:ascii="宋体" w:eastAsia="宋体" w:hAnsi="宋体" w:cs="Times New Roman" w:hint="eastAsia"/>
                <w:szCs w:val="21"/>
              </w:rPr>
              <w:t>月1日至投标截止时间，以交（竣）工日期为准）至少独立完成1项合同金额不少于</w:t>
            </w:r>
            <w:r w:rsidRPr="00C741D5">
              <w:rPr>
                <w:rFonts w:ascii="宋体" w:eastAsia="宋体" w:hAnsi="宋体" w:cs="Times New Roman"/>
                <w:szCs w:val="21"/>
              </w:rPr>
              <w:t>5</w:t>
            </w:r>
            <w:r w:rsidRPr="00C741D5">
              <w:rPr>
                <w:rFonts w:ascii="宋体" w:eastAsia="宋体" w:hAnsi="宋体" w:cs="Times New Roman" w:hint="eastAsia"/>
                <w:szCs w:val="21"/>
              </w:rPr>
              <w:t>00万元的消防设施工程施工业绩。</w:t>
            </w:r>
          </w:p>
        </w:tc>
      </w:tr>
    </w:tbl>
    <w:p w14:paraId="00E896BF" w14:textId="77777777" w:rsidR="00C741D5" w:rsidRPr="00C741D5" w:rsidRDefault="00C741D5" w:rsidP="00C741D5">
      <w:pPr>
        <w:widowControl/>
        <w:tabs>
          <w:tab w:val="left" w:pos="2878"/>
          <w:tab w:val="left" w:pos="3629"/>
        </w:tabs>
        <w:wordWrap w:val="0"/>
        <w:spacing w:before="36" w:line="360" w:lineRule="auto"/>
        <w:ind w:left="147" w:right="227" w:firstLineChars="150" w:firstLine="360"/>
        <w:jc w:val="left"/>
        <w:rPr>
          <w:rFonts w:ascii="宋体" w:eastAsia="宋体" w:hAnsi="宋体" w:cs="宋体" w:hint="eastAsia"/>
          <w:kern w:val="0"/>
          <w:sz w:val="24"/>
          <w:szCs w:val="24"/>
        </w:rPr>
      </w:pPr>
      <w:r w:rsidRPr="00C741D5">
        <w:rPr>
          <w:rFonts w:ascii="宋体" w:eastAsia="宋体" w:hAnsi="宋体" w:cs="宋体" w:hint="eastAsia"/>
          <w:kern w:val="0"/>
          <w:sz w:val="24"/>
          <w:szCs w:val="24"/>
        </w:rPr>
        <w:lastRenderedPageBreak/>
        <w:t>投标人应进入交通运输部“全国公路建设市场信用信息管理系统（http：//glxy.mot.gov.cn）”中的公路工程施工资质企业名录，且投标人名称和资质与该名录中的相应企业名称和资质完全一致（此条JDSG-</w:t>
      </w:r>
      <w:r w:rsidRPr="00C741D5">
        <w:rPr>
          <w:rFonts w:ascii="宋体" w:eastAsia="宋体" w:hAnsi="宋体" w:cs="宋体"/>
          <w:kern w:val="0"/>
          <w:sz w:val="24"/>
          <w:szCs w:val="24"/>
        </w:rPr>
        <w:t>2</w:t>
      </w:r>
      <w:r w:rsidRPr="00C741D5">
        <w:rPr>
          <w:rFonts w:ascii="宋体" w:eastAsia="宋体" w:hAnsi="宋体" w:cs="宋体" w:hint="eastAsia"/>
          <w:kern w:val="0"/>
          <w:sz w:val="24"/>
          <w:szCs w:val="24"/>
        </w:rPr>
        <w:t>标段和</w:t>
      </w:r>
      <w:r w:rsidRPr="00C741D5">
        <w:rPr>
          <w:rFonts w:ascii="宋体" w:eastAsia="宋体" w:hAnsi="宋体" w:cs="宋体"/>
          <w:kern w:val="0"/>
          <w:sz w:val="24"/>
          <w:szCs w:val="24"/>
        </w:rPr>
        <w:t>XF</w:t>
      </w:r>
      <w:r w:rsidRPr="00C741D5">
        <w:rPr>
          <w:rFonts w:ascii="宋体" w:eastAsia="宋体" w:hAnsi="宋体" w:cs="宋体" w:hint="eastAsia"/>
          <w:kern w:val="0"/>
          <w:sz w:val="24"/>
          <w:szCs w:val="24"/>
        </w:rPr>
        <w:t>SG-</w:t>
      </w:r>
      <w:r w:rsidRPr="00C741D5">
        <w:rPr>
          <w:rFonts w:ascii="宋体" w:eastAsia="宋体" w:hAnsi="宋体" w:cs="宋体"/>
          <w:kern w:val="0"/>
          <w:sz w:val="24"/>
          <w:szCs w:val="24"/>
        </w:rPr>
        <w:t>1</w:t>
      </w:r>
      <w:r w:rsidRPr="00C741D5">
        <w:rPr>
          <w:rFonts w:ascii="宋体" w:eastAsia="宋体" w:hAnsi="宋体" w:cs="宋体" w:hint="eastAsia"/>
          <w:kern w:val="0"/>
          <w:sz w:val="24"/>
          <w:szCs w:val="24"/>
        </w:rPr>
        <w:t>标段不要求）。</w:t>
      </w:r>
    </w:p>
    <w:p w14:paraId="75EBDFC5" w14:textId="77777777" w:rsidR="00C741D5" w:rsidRPr="00C741D5" w:rsidRDefault="00C741D5" w:rsidP="00C741D5">
      <w:pPr>
        <w:widowControl/>
        <w:tabs>
          <w:tab w:val="left" w:pos="2878"/>
          <w:tab w:val="left" w:pos="3629"/>
          <w:tab w:val="center" w:pos="4999"/>
        </w:tabs>
        <w:spacing w:before="36" w:line="360" w:lineRule="auto"/>
        <w:ind w:right="227" w:firstLineChars="200" w:firstLine="480"/>
        <w:jc w:val="left"/>
        <w:rPr>
          <w:rFonts w:ascii="宋体" w:eastAsia="宋体" w:hAnsi="宋体" w:cs="Times New Roman"/>
          <w:kern w:val="0"/>
          <w:sz w:val="24"/>
          <w:szCs w:val="24"/>
        </w:rPr>
      </w:pPr>
      <w:r w:rsidRPr="00C741D5">
        <w:rPr>
          <w:rFonts w:ascii="宋体" w:eastAsia="宋体" w:hAnsi="宋体" w:cs="Times New Roman" w:hint="eastAsia"/>
          <w:kern w:val="0"/>
          <w:sz w:val="24"/>
          <w:szCs w:val="24"/>
        </w:rPr>
        <w:t>3.</w:t>
      </w:r>
      <w:r w:rsidRPr="00C741D5">
        <w:rPr>
          <w:rFonts w:ascii="宋体" w:eastAsia="宋体" w:hAnsi="宋体" w:cs="Times New Roman"/>
          <w:kern w:val="0"/>
          <w:sz w:val="24"/>
          <w:szCs w:val="24"/>
        </w:rPr>
        <w:t>2</w:t>
      </w:r>
      <w:r w:rsidRPr="00C741D5">
        <w:rPr>
          <w:rFonts w:ascii="宋体" w:eastAsia="宋体" w:hAnsi="宋体" w:cs="Times New Roman" w:hint="eastAsia"/>
          <w:kern w:val="0"/>
          <w:sz w:val="24"/>
          <w:szCs w:val="24"/>
        </w:rPr>
        <w:t>本次招标不接受联合体投标。</w:t>
      </w:r>
    </w:p>
    <w:p w14:paraId="74F48638" w14:textId="77777777" w:rsidR="00C741D5" w:rsidRPr="00C741D5" w:rsidRDefault="00C741D5" w:rsidP="00C741D5">
      <w:pPr>
        <w:widowControl/>
        <w:tabs>
          <w:tab w:val="left" w:pos="2878"/>
          <w:tab w:val="left" w:pos="3629"/>
        </w:tabs>
        <w:spacing w:before="36" w:line="360" w:lineRule="auto"/>
        <w:ind w:right="227" w:firstLineChars="200" w:firstLine="480"/>
        <w:jc w:val="left"/>
        <w:rPr>
          <w:rFonts w:ascii="宋体" w:eastAsia="宋体" w:hAnsi="宋体" w:cs="Times New Roman" w:hint="eastAsia"/>
          <w:kern w:val="0"/>
          <w:sz w:val="24"/>
          <w:szCs w:val="24"/>
        </w:rPr>
      </w:pPr>
      <w:r w:rsidRPr="00C741D5">
        <w:rPr>
          <w:rFonts w:ascii="宋体" w:eastAsia="宋体" w:hAnsi="宋体" w:cs="Times New Roman" w:hint="eastAsia"/>
          <w:kern w:val="0"/>
          <w:sz w:val="24"/>
          <w:szCs w:val="24"/>
        </w:rPr>
        <w:t>3</w:t>
      </w:r>
      <w:r w:rsidRPr="00C741D5">
        <w:rPr>
          <w:rFonts w:ascii="宋体" w:eastAsia="宋体" w:hAnsi="宋体" w:cs="Times New Roman"/>
          <w:kern w:val="0"/>
          <w:sz w:val="24"/>
          <w:szCs w:val="24"/>
        </w:rPr>
        <w:t>.</w:t>
      </w:r>
      <w:r w:rsidRPr="00C741D5">
        <w:rPr>
          <w:rFonts w:ascii="宋体" w:eastAsia="宋体" w:hAnsi="宋体" w:cs="Times New Roman" w:hint="eastAsia"/>
          <w:kern w:val="0"/>
          <w:sz w:val="24"/>
          <w:szCs w:val="24"/>
        </w:rPr>
        <w:t>3每个投标人最多可对</w:t>
      </w:r>
      <w:r w:rsidRPr="00C741D5">
        <w:rPr>
          <w:rFonts w:ascii="宋体" w:eastAsia="宋体" w:hAnsi="宋体" w:cs="Times New Roman"/>
          <w:kern w:val="0"/>
          <w:sz w:val="24"/>
          <w:szCs w:val="24"/>
          <w:u w:val="single"/>
        </w:rPr>
        <w:t>2</w:t>
      </w:r>
      <w:r w:rsidRPr="00C741D5">
        <w:rPr>
          <w:rFonts w:ascii="宋体" w:eastAsia="宋体" w:hAnsi="宋体" w:cs="Times New Roman" w:hint="eastAsia"/>
          <w:kern w:val="0"/>
          <w:sz w:val="24"/>
          <w:szCs w:val="24"/>
        </w:rPr>
        <w:t>个标段投标，每个投标人允许中</w:t>
      </w:r>
      <w:r w:rsidRPr="00C741D5">
        <w:rPr>
          <w:rFonts w:ascii="宋体" w:eastAsia="宋体" w:hAnsi="宋体" w:cs="Times New Roman"/>
          <w:kern w:val="0"/>
          <w:sz w:val="24"/>
          <w:szCs w:val="24"/>
          <w:u w:val="single"/>
        </w:rPr>
        <w:t>1</w:t>
      </w:r>
      <w:r w:rsidRPr="00C741D5">
        <w:rPr>
          <w:rFonts w:ascii="宋体" w:eastAsia="宋体" w:hAnsi="宋体" w:cs="Times New Roman" w:hint="eastAsia"/>
          <w:kern w:val="0"/>
          <w:sz w:val="24"/>
          <w:szCs w:val="24"/>
        </w:rPr>
        <w:t>个标。</w:t>
      </w:r>
    </w:p>
    <w:p w14:paraId="63CE0F3F" w14:textId="77777777" w:rsidR="00C741D5" w:rsidRPr="00C741D5" w:rsidRDefault="00C741D5" w:rsidP="00C741D5">
      <w:pPr>
        <w:widowControl/>
        <w:tabs>
          <w:tab w:val="left" w:pos="2878"/>
          <w:tab w:val="left" w:pos="3629"/>
        </w:tabs>
        <w:spacing w:before="36" w:line="360" w:lineRule="auto"/>
        <w:ind w:right="227" w:firstLineChars="200" w:firstLine="480"/>
        <w:jc w:val="left"/>
        <w:rPr>
          <w:rFonts w:ascii="宋体" w:eastAsia="宋体" w:hAnsi="宋体" w:cs="Times New Roman" w:hint="eastAsia"/>
          <w:kern w:val="0"/>
          <w:sz w:val="24"/>
          <w:szCs w:val="24"/>
        </w:rPr>
      </w:pPr>
      <w:r w:rsidRPr="00C741D5">
        <w:rPr>
          <w:rFonts w:ascii="宋体" w:eastAsia="宋体" w:hAnsi="宋体" w:cs="Times New Roman" w:hint="eastAsia"/>
          <w:kern w:val="0"/>
          <w:sz w:val="24"/>
          <w:szCs w:val="24"/>
        </w:rPr>
        <w:t>3.</w:t>
      </w:r>
      <w:r w:rsidRPr="00C741D5">
        <w:rPr>
          <w:rFonts w:ascii="宋体" w:eastAsia="宋体" w:hAnsi="宋体" w:cs="Times New Roman"/>
          <w:kern w:val="0"/>
          <w:sz w:val="24"/>
          <w:szCs w:val="24"/>
        </w:rPr>
        <w:t>4</w:t>
      </w:r>
      <w:r w:rsidRPr="00C741D5">
        <w:rPr>
          <w:rFonts w:ascii="宋体" w:eastAsia="宋体" w:hAnsi="宋体" w:cs="Times New Roman" w:hint="eastAsia"/>
          <w:kern w:val="0"/>
          <w:sz w:val="24"/>
          <w:szCs w:val="24"/>
        </w:rPr>
        <w:t>与招标人存在利害关系可能影响招标公正性的单位，不得参加投标。单位负责人为同一人或存在控股、管理关系的不同单位，不得参加同一项目投标，否则，相关投标均无效。</w:t>
      </w:r>
    </w:p>
    <w:p w14:paraId="732BDC4B" w14:textId="77777777" w:rsidR="00C741D5" w:rsidRPr="00C741D5" w:rsidRDefault="00C741D5" w:rsidP="00C741D5">
      <w:pPr>
        <w:widowControl/>
        <w:tabs>
          <w:tab w:val="left" w:pos="2878"/>
          <w:tab w:val="left" w:pos="3629"/>
        </w:tabs>
        <w:spacing w:before="36" w:line="360" w:lineRule="auto"/>
        <w:ind w:right="227" w:firstLineChars="200" w:firstLine="480"/>
        <w:jc w:val="left"/>
        <w:rPr>
          <w:rFonts w:ascii="宋体" w:eastAsia="宋体" w:hAnsi="宋体" w:cs="Times New Roman" w:hint="eastAsia"/>
          <w:kern w:val="0"/>
          <w:sz w:val="24"/>
          <w:szCs w:val="24"/>
        </w:rPr>
      </w:pPr>
      <w:r w:rsidRPr="00C741D5">
        <w:rPr>
          <w:rFonts w:ascii="宋体" w:eastAsia="宋体" w:hAnsi="宋体" w:cs="Times New Roman" w:hint="eastAsia"/>
          <w:kern w:val="0"/>
          <w:sz w:val="24"/>
          <w:szCs w:val="24"/>
        </w:rPr>
        <w:t>3.</w:t>
      </w:r>
      <w:r w:rsidRPr="00C741D5">
        <w:rPr>
          <w:rFonts w:ascii="宋体" w:eastAsia="宋体" w:hAnsi="宋体" w:cs="Times New Roman"/>
          <w:kern w:val="0"/>
          <w:sz w:val="24"/>
          <w:szCs w:val="24"/>
        </w:rPr>
        <w:t>5</w:t>
      </w:r>
      <w:r w:rsidRPr="00C741D5">
        <w:rPr>
          <w:rFonts w:ascii="宋体" w:eastAsia="宋体" w:hAnsi="宋体" w:cs="Times New Roman" w:hint="eastAsia"/>
          <w:kern w:val="0"/>
          <w:sz w:val="24"/>
          <w:szCs w:val="24"/>
        </w:rPr>
        <w:t>在“信用中国”网站（http://www.creditchina.gov.cn/）中被列入失信被执行人名单的投标人，不得参加投标。</w:t>
      </w:r>
    </w:p>
    <w:p w14:paraId="74AF2579" w14:textId="77777777" w:rsidR="00C741D5" w:rsidRPr="00C741D5" w:rsidRDefault="00C741D5" w:rsidP="00C741D5">
      <w:pPr>
        <w:widowControl/>
        <w:tabs>
          <w:tab w:val="left" w:pos="2878"/>
          <w:tab w:val="left" w:pos="3629"/>
        </w:tabs>
        <w:spacing w:before="36" w:line="360" w:lineRule="auto"/>
        <w:ind w:right="228"/>
        <w:jc w:val="left"/>
        <w:rPr>
          <w:rFonts w:ascii="宋体" w:eastAsia="宋体" w:hAnsi="宋体" w:cs="Times New Roman"/>
          <w:b/>
          <w:bCs/>
          <w:kern w:val="0"/>
          <w:sz w:val="28"/>
          <w:szCs w:val="24"/>
        </w:rPr>
      </w:pPr>
      <w:r w:rsidRPr="00C741D5">
        <w:rPr>
          <w:rFonts w:ascii="宋体" w:eastAsia="宋体" w:hAnsi="宋体" w:cs="Times New Roman" w:hint="eastAsia"/>
          <w:b/>
          <w:bCs/>
          <w:kern w:val="0"/>
          <w:sz w:val="28"/>
          <w:szCs w:val="24"/>
        </w:rPr>
        <w:t>4.招标文件的获取</w:t>
      </w:r>
    </w:p>
    <w:p w14:paraId="7E3D9973" w14:textId="77777777" w:rsidR="00C741D5" w:rsidRPr="00C741D5" w:rsidRDefault="00C741D5" w:rsidP="00C741D5">
      <w:pPr>
        <w:widowControl/>
        <w:tabs>
          <w:tab w:val="left" w:pos="1189"/>
          <w:tab w:val="left" w:pos="1789"/>
          <w:tab w:val="left" w:pos="2478"/>
          <w:tab w:val="left" w:pos="2629"/>
          <w:tab w:val="left" w:pos="3229"/>
          <w:tab w:val="left" w:pos="4232"/>
          <w:tab w:val="left" w:pos="4518"/>
          <w:tab w:val="left" w:pos="4953"/>
          <w:tab w:val="left" w:pos="5118"/>
          <w:tab w:val="left" w:pos="5553"/>
          <w:tab w:val="left" w:pos="5958"/>
          <w:tab w:val="left" w:pos="6558"/>
          <w:tab w:val="left" w:pos="6633"/>
          <w:tab w:val="left" w:pos="7353"/>
          <w:tab w:val="left" w:pos="8073"/>
        </w:tabs>
        <w:spacing w:after="120" w:line="360" w:lineRule="auto"/>
        <w:ind w:right="108" w:firstLineChars="200" w:firstLine="480"/>
        <w:jc w:val="left"/>
        <w:rPr>
          <w:rFonts w:ascii="宋体" w:eastAsia="宋体" w:hAnsi="宋体" w:cs="宋体" w:hint="eastAsia"/>
          <w:kern w:val="0"/>
          <w:sz w:val="24"/>
          <w:szCs w:val="24"/>
        </w:rPr>
      </w:pPr>
      <w:r w:rsidRPr="00C741D5">
        <w:rPr>
          <w:rFonts w:ascii="宋体" w:eastAsia="宋体" w:hAnsi="宋体" w:cs="宋体" w:hint="eastAsia"/>
          <w:kern w:val="0"/>
          <w:sz w:val="24"/>
          <w:szCs w:val="24"/>
        </w:rPr>
        <w:t>4.1凡有意参加投标者，请于2019年4月</w:t>
      </w:r>
      <w:r w:rsidRPr="00C741D5">
        <w:rPr>
          <w:rFonts w:ascii="宋体" w:eastAsia="宋体" w:hAnsi="宋体" w:cs="宋体"/>
          <w:kern w:val="0"/>
          <w:sz w:val="24"/>
          <w:szCs w:val="24"/>
        </w:rPr>
        <w:t>25</w:t>
      </w:r>
      <w:r w:rsidRPr="00C741D5">
        <w:rPr>
          <w:rFonts w:ascii="宋体" w:eastAsia="宋体" w:hAnsi="宋体" w:cs="宋体" w:hint="eastAsia"/>
          <w:kern w:val="0"/>
          <w:sz w:val="24"/>
          <w:szCs w:val="24"/>
        </w:rPr>
        <w:t>日至2019年4月</w:t>
      </w:r>
      <w:r w:rsidRPr="00C741D5">
        <w:rPr>
          <w:rFonts w:ascii="宋体" w:eastAsia="宋体" w:hAnsi="宋体" w:cs="宋体"/>
          <w:kern w:val="0"/>
          <w:sz w:val="24"/>
          <w:szCs w:val="24"/>
        </w:rPr>
        <w:t>30</w:t>
      </w:r>
      <w:r w:rsidRPr="00C741D5">
        <w:rPr>
          <w:rFonts w:ascii="宋体" w:eastAsia="宋体" w:hAnsi="宋体" w:cs="宋体" w:hint="eastAsia"/>
          <w:kern w:val="0"/>
          <w:sz w:val="24"/>
          <w:szCs w:val="24"/>
        </w:rPr>
        <w:t>日17时30分，登陆“郑州市公共资源交易中心网站（http://www.zzsggzy.com/）”,凭企业CA锁进行网上投标报名。尚未办理企业CA锁的，需携带相关资料（详见网站办事指南-建设工程），到河南省郑州市郑东新区东风南路金水东路卫华大厦（卫华起重）18楼办理。咨询电话：0371-96596。</w:t>
      </w:r>
    </w:p>
    <w:p w14:paraId="1C34D2C8" w14:textId="77777777" w:rsidR="00C741D5" w:rsidRPr="00C741D5" w:rsidRDefault="00C741D5" w:rsidP="00C741D5">
      <w:pPr>
        <w:widowControl/>
        <w:tabs>
          <w:tab w:val="left" w:pos="1189"/>
          <w:tab w:val="left" w:pos="1789"/>
          <w:tab w:val="left" w:pos="2478"/>
          <w:tab w:val="left" w:pos="2629"/>
          <w:tab w:val="left" w:pos="3229"/>
          <w:tab w:val="left" w:pos="4232"/>
          <w:tab w:val="left" w:pos="4518"/>
          <w:tab w:val="left" w:pos="4953"/>
          <w:tab w:val="left" w:pos="5118"/>
          <w:tab w:val="left" w:pos="5553"/>
          <w:tab w:val="left" w:pos="5958"/>
          <w:tab w:val="left" w:pos="6558"/>
          <w:tab w:val="left" w:pos="6633"/>
          <w:tab w:val="left" w:pos="7353"/>
          <w:tab w:val="left" w:pos="8073"/>
        </w:tabs>
        <w:spacing w:after="120" w:line="360" w:lineRule="auto"/>
        <w:ind w:right="108" w:firstLineChars="200" w:firstLine="480"/>
        <w:jc w:val="left"/>
        <w:rPr>
          <w:rFonts w:ascii="宋体" w:eastAsia="宋体" w:hAnsi="宋体" w:cs="宋体"/>
          <w:kern w:val="0"/>
          <w:sz w:val="24"/>
          <w:szCs w:val="24"/>
        </w:rPr>
      </w:pPr>
      <w:r w:rsidRPr="00C741D5">
        <w:rPr>
          <w:rFonts w:ascii="宋体" w:eastAsia="宋体" w:hAnsi="宋体" w:cs="宋体" w:hint="eastAsia"/>
          <w:kern w:val="0"/>
          <w:sz w:val="24"/>
          <w:szCs w:val="24"/>
        </w:rPr>
        <w:t>4.2招标文件每套售价1000元，图纸每套售价1000元，售后不退，开标当天支付招标文件及图纸费用。</w:t>
      </w:r>
    </w:p>
    <w:p w14:paraId="3186FBD4" w14:textId="77777777" w:rsidR="00C741D5" w:rsidRPr="00C741D5" w:rsidRDefault="00C741D5" w:rsidP="00C741D5">
      <w:pPr>
        <w:widowControl/>
        <w:tabs>
          <w:tab w:val="left" w:pos="1189"/>
          <w:tab w:val="left" w:pos="1789"/>
          <w:tab w:val="left" w:pos="2478"/>
          <w:tab w:val="left" w:pos="2629"/>
          <w:tab w:val="left" w:pos="3229"/>
          <w:tab w:val="left" w:pos="4232"/>
          <w:tab w:val="left" w:pos="4518"/>
          <w:tab w:val="left" w:pos="4953"/>
          <w:tab w:val="left" w:pos="5118"/>
          <w:tab w:val="left" w:pos="5553"/>
          <w:tab w:val="left" w:pos="5958"/>
          <w:tab w:val="left" w:pos="6558"/>
          <w:tab w:val="left" w:pos="6633"/>
          <w:tab w:val="left" w:pos="7353"/>
          <w:tab w:val="left" w:pos="8073"/>
        </w:tabs>
        <w:wordWrap w:val="0"/>
        <w:spacing w:after="120" w:line="360" w:lineRule="auto"/>
        <w:ind w:right="108" w:firstLineChars="200" w:firstLine="480"/>
        <w:jc w:val="left"/>
        <w:rPr>
          <w:rFonts w:ascii="宋体" w:eastAsia="宋体" w:hAnsi="宋体" w:cs="宋体" w:hint="eastAsia"/>
          <w:kern w:val="0"/>
          <w:sz w:val="24"/>
          <w:szCs w:val="24"/>
        </w:rPr>
      </w:pPr>
      <w:r w:rsidRPr="00C741D5">
        <w:rPr>
          <w:rFonts w:ascii="宋体" w:eastAsia="宋体" w:hAnsi="宋体" w:cs="宋体" w:hint="eastAsia"/>
          <w:kern w:val="0"/>
          <w:sz w:val="24"/>
          <w:szCs w:val="24"/>
        </w:rPr>
        <w:t>4.3凡通过上述报名者，请于2019年4月</w:t>
      </w:r>
      <w:r w:rsidRPr="00C741D5">
        <w:rPr>
          <w:rFonts w:ascii="宋体" w:eastAsia="宋体" w:hAnsi="宋体" w:cs="宋体"/>
          <w:kern w:val="0"/>
          <w:sz w:val="24"/>
          <w:szCs w:val="24"/>
        </w:rPr>
        <w:t>25</w:t>
      </w:r>
      <w:r w:rsidRPr="00C741D5">
        <w:rPr>
          <w:rFonts w:ascii="宋体" w:eastAsia="宋体" w:hAnsi="宋体" w:cs="宋体" w:hint="eastAsia"/>
          <w:kern w:val="0"/>
          <w:sz w:val="24"/>
          <w:szCs w:val="24"/>
        </w:rPr>
        <w:t>日至2019年4月</w:t>
      </w:r>
      <w:r w:rsidRPr="00C741D5">
        <w:rPr>
          <w:rFonts w:ascii="宋体" w:eastAsia="宋体" w:hAnsi="宋体" w:cs="宋体"/>
          <w:kern w:val="0"/>
          <w:sz w:val="24"/>
          <w:szCs w:val="24"/>
        </w:rPr>
        <w:t>30</w:t>
      </w:r>
      <w:r w:rsidRPr="00C741D5">
        <w:rPr>
          <w:rFonts w:ascii="宋体" w:eastAsia="宋体" w:hAnsi="宋体" w:cs="宋体" w:hint="eastAsia"/>
          <w:kern w:val="0"/>
          <w:sz w:val="24"/>
          <w:szCs w:val="24"/>
        </w:rPr>
        <w:t>日17时30分，登录“郑州公共资源电子招投标交易平台http://www.zzsggzy.com/TPBidder”，凭CA锁下载招标文件及图纸。</w:t>
      </w:r>
    </w:p>
    <w:p w14:paraId="2277BE32" w14:textId="77777777" w:rsidR="00C741D5" w:rsidRPr="00C741D5" w:rsidRDefault="00C741D5" w:rsidP="00C741D5">
      <w:pPr>
        <w:widowControl/>
        <w:tabs>
          <w:tab w:val="left" w:pos="1189"/>
          <w:tab w:val="left" w:pos="1789"/>
          <w:tab w:val="left" w:pos="2478"/>
          <w:tab w:val="left" w:pos="2629"/>
          <w:tab w:val="left" w:pos="3229"/>
          <w:tab w:val="left" w:pos="4232"/>
          <w:tab w:val="left" w:pos="4518"/>
          <w:tab w:val="left" w:pos="4953"/>
          <w:tab w:val="left" w:pos="5118"/>
          <w:tab w:val="left" w:pos="5553"/>
          <w:tab w:val="left" w:pos="5958"/>
          <w:tab w:val="left" w:pos="6558"/>
          <w:tab w:val="left" w:pos="6633"/>
          <w:tab w:val="left" w:pos="7353"/>
          <w:tab w:val="left" w:pos="8073"/>
        </w:tabs>
        <w:spacing w:after="120" w:line="302" w:lineRule="auto"/>
        <w:ind w:right="107"/>
        <w:jc w:val="left"/>
        <w:rPr>
          <w:rFonts w:ascii="宋体" w:eastAsia="宋体" w:hAnsi="宋体" w:cs="Times New Roman"/>
          <w:b/>
          <w:bCs/>
          <w:kern w:val="0"/>
          <w:sz w:val="28"/>
          <w:szCs w:val="24"/>
        </w:rPr>
      </w:pPr>
      <w:r w:rsidRPr="00C741D5">
        <w:rPr>
          <w:rFonts w:ascii="宋体" w:eastAsia="宋体" w:hAnsi="宋体" w:cs="Times New Roman"/>
          <w:b/>
          <w:bCs/>
          <w:kern w:val="0"/>
          <w:sz w:val="28"/>
          <w:szCs w:val="24"/>
        </w:rPr>
        <w:t>5</w:t>
      </w:r>
      <w:r w:rsidRPr="00C741D5">
        <w:rPr>
          <w:rFonts w:ascii="宋体" w:eastAsia="宋体" w:hAnsi="宋体" w:cs="Times New Roman" w:hint="eastAsia"/>
          <w:b/>
          <w:bCs/>
          <w:kern w:val="0"/>
          <w:sz w:val="28"/>
          <w:szCs w:val="24"/>
        </w:rPr>
        <w:t>.投标文件的递交及相关事宜</w:t>
      </w:r>
    </w:p>
    <w:p w14:paraId="66C85742" w14:textId="77777777" w:rsidR="00C741D5" w:rsidRPr="00C741D5" w:rsidRDefault="00C741D5" w:rsidP="00C741D5">
      <w:pPr>
        <w:widowControl/>
        <w:spacing w:before="167" w:line="360" w:lineRule="auto"/>
        <w:ind w:right="130" w:firstLineChars="200" w:firstLine="480"/>
        <w:jc w:val="left"/>
        <w:rPr>
          <w:rFonts w:ascii="宋体" w:eastAsia="宋体" w:hAnsi="宋体" w:cs="宋体"/>
          <w:kern w:val="0"/>
          <w:sz w:val="24"/>
          <w:szCs w:val="24"/>
        </w:rPr>
      </w:pPr>
      <w:r w:rsidRPr="00C741D5">
        <w:rPr>
          <w:rFonts w:ascii="宋体" w:eastAsia="宋体" w:hAnsi="宋体" w:cs="宋体" w:hint="eastAsia"/>
          <w:kern w:val="0"/>
          <w:sz w:val="24"/>
          <w:szCs w:val="24"/>
        </w:rPr>
        <w:t>5.1本项目不组织进行工程现场踏勘，不召开投标预备会。</w:t>
      </w:r>
    </w:p>
    <w:p w14:paraId="2EC869AD" w14:textId="77777777" w:rsidR="00C741D5" w:rsidRPr="00C741D5" w:rsidRDefault="00C741D5" w:rsidP="00C741D5">
      <w:pPr>
        <w:widowControl/>
        <w:spacing w:before="167" w:line="360" w:lineRule="auto"/>
        <w:ind w:right="130" w:firstLineChars="200" w:firstLine="480"/>
        <w:jc w:val="left"/>
        <w:rPr>
          <w:rFonts w:ascii="宋体" w:eastAsia="宋体" w:hAnsi="宋体" w:cs="宋体"/>
          <w:kern w:val="0"/>
          <w:sz w:val="24"/>
          <w:szCs w:val="24"/>
        </w:rPr>
      </w:pPr>
      <w:r w:rsidRPr="00C741D5">
        <w:rPr>
          <w:rFonts w:ascii="宋体" w:eastAsia="宋体" w:hAnsi="宋体" w:cs="宋体" w:hint="eastAsia"/>
          <w:kern w:val="0"/>
          <w:sz w:val="24"/>
          <w:szCs w:val="24"/>
        </w:rPr>
        <w:t>5.2投标文件递交的截止时间（投标截止时间，下同）为201</w:t>
      </w:r>
      <w:r w:rsidRPr="00C741D5">
        <w:rPr>
          <w:rFonts w:ascii="宋体" w:eastAsia="宋体" w:hAnsi="宋体" w:cs="宋体"/>
          <w:kern w:val="0"/>
          <w:sz w:val="24"/>
          <w:szCs w:val="24"/>
        </w:rPr>
        <w:t>9</w:t>
      </w:r>
      <w:r w:rsidRPr="00C741D5">
        <w:rPr>
          <w:rFonts w:ascii="宋体" w:eastAsia="宋体" w:hAnsi="宋体" w:cs="宋体" w:hint="eastAsia"/>
          <w:kern w:val="0"/>
          <w:sz w:val="24"/>
          <w:szCs w:val="24"/>
        </w:rPr>
        <w:t>年</w:t>
      </w:r>
      <w:r w:rsidRPr="00C741D5">
        <w:rPr>
          <w:rFonts w:ascii="宋体" w:eastAsia="宋体" w:hAnsi="宋体" w:cs="宋体"/>
          <w:kern w:val="0"/>
          <w:sz w:val="24"/>
          <w:szCs w:val="24"/>
        </w:rPr>
        <w:t>5</w:t>
      </w:r>
      <w:r w:rsidRPr="00C741D5">
        <w:rPr>
          <w:rFonts w:ascii="宋体" w:eastAsia="宋体" w:hAnsi="宋体" w:cs="宋体" w:hint="eastAsia"/>
          <w:kern w:val="0"/>
          <w:sz w:val="24"/>
          <w:szCs w:val="24"/>
        </w:rPr>
        <w:t>月</w:t>
      </w:r>
      <w:r w:rsidRPr="00C741D5">
        <w:rPr>
          <w:rFonts w:ascii="宋体" w:eastAsia="宋体" w:hAnsi="宋体" w:cs="宋体"/>
          <w:kern w:val="0"/>
          <w:sz w:val="24"/>
          <w:szCs w:val="24"/>
        </w:rPr>
        <w:t>16</w:t>
      </w:r>
      <w:r w:rsidRPr="00C741D5">
        <w:rPr>
          <w:rFonts w:ascii="宋体" w:eastAsia="宋体" w:hAnsi="宋体" w:cs="宋体" w:hint="eastAsia"/>
          <w:kern w:val="0"/>
          <w:sz w:val="24"/>
          <w:szCs w:val="24"/>
        </w:rPr>
        <w:t>日</w:t>
      </w:r>
      <w:r w:rsidRPr="00C741D5">
        <w:rPr>
          <w:rFonts w:ascii="宋体" w:eastAsia="宋体" w:hAnsi="宋体" w:cs="宋体"/>
          <w:kern w:val="0"/>
          <w:sz w:val="24"/>
          <w:szCs w:val="24"/>
        </w:rPr>
        <w:t>10</w:t>
      </w:r>
      <w:r w:rsidRPr="00C741D5">
        <w:rPr>
          <w:rFonts w:ascii="宋体" w:eastAsia="宋体" w:hAnsi="宋体" w:cs="宋体" w:hint="eastAsia"/>
          <w:kern w:val="0"/>
          <w:sz w:val="24"/>
          <w:szCs w:val="24"/>
        </w:rPr>
        <w:t>时</w:t>
      </w:r>
      <w:r w:rsidRPr="00C741D5">
        <w:rPr>
          <w:rFonts w:ascii="宋体" w:eastAsia="宋体" w:hAnsi="宋体" w:cs="宋体"/>
          <w:kern w:val="0"/>
          <w:sz w:val="24"/>
          <w:szCs w:val="24"/>
        </w:rPr>
        <w:t>00</w:t>
      </w:r>
      <w:r w:rsidRPr="00C741D5">
        <w:rPr>
          <w:rFonts w:ascii="宋体" w:eastAsia="宋体" w:hAnsi="宋体" w:cs="宋体" w:hint="eastAsia"/>
          <w:kern w:val="0"/>
          <w:sz w:val="24"/>
          <w:szCs w:val="24"/>
        </w:rPr>
        <w:t>分，投标人应于当日</w:t>
      </w:r>
      <w:r w:rsidRPr="00C741D5">
        <w:rPr>
          <w:rFonts w:ascii="宋体" w:eastAsia="宋体" w:hAnsi="宋体" w:cs="宋体"/>
          <w:kern w:val="0"/>
          <w:sz w:val="24"/>
          <w:szCs w:val="24"/>
        </w:rPr>
        <w:t>9</w:t>
      </w:r>
      <w:r w:rsidRPr="00C741D5">
        <w:rPr>
          <w:rFonts w:ascii="宋体" w:eastAsia="宋体" w:hAnsi="宋体" w:cs="宋体" w:hint="eastAsia"/>
          <w:kern w:val="0"/>
          <w:sz w:val="24"/>
          <w:szCs w:val="24"/>
        </w:rPr>
        <w:t>时</w:t>
      </w:r>
      <w:r w:rsidRPr="00C741D5">
        <w:rPr>
          <w:rFonts w:ascii="宋体" w:eastAsia="宋体" w:hAnsi="宋体" w:cs="宋体"/>
          <w:kern w:val="0"/>
          <w:sz w:val="24"/>
          <w:szCs w:val="24"/>
        </w:rPr>
        <w:t>0</w:t>
      </w:r>
      <w:r w:rsidRPr="00C741D5">
        <w:rPr>
          <w:rFonts w:ascii="宋体" w:eastAsia="宋体" w:hAnsi="宋体" w:cs="宋体" w:hint="eastAsia"/>
          <w:kern w:val="0"/>
          <w:sz w:val="24"/>
          <w:szCs w:val="24"/>
        </w:rPr>
        <w:t>0分至</w:t>
      </w:r>
      <w:r w:rsidRPr="00C741D5">
        <w:rPr>
          <w:rFonts w:ascii="宋体" w:eastAsia="宋体" w:hAnsi="宋体" w:cs="宋体"/>
          <w:kern w:val="0"/>
          <w:sz w:val="24"/>
          <w:szCs w:val="24"/>
        </w:rPr>
        <w:t>10</w:t>
      </w:r>
      <w:r w:rsidRPr="00C741D5">
        <w:rPr>
          <w:rFonts w:ascii="宋体" w:eastAsia="宋体" w:hAnsi="宋体" w:cs="宋体" w:hint="eastAsia"/>
          <w:kern w:val="0"/>
          <w:sz w:val="24"/>
          <w:szCs w:val="24"/>
        </w:rPr>
        <w:t>时</w:t>
      </w:r>
      <w:r w:rsidRPr="00C741D5">
        <w:rPr>
          <w:rFonts w:ascii="宋体" w:eastAsia="宋体" w:hAnsi="宋体" w:cs="宋体"/>
          <w:kern w:val="0"/>
          <w:sz w:val="24"/>
          <w:szCs w:val="24"/>
        </w:rPr>
        <w:t>00</w:t>
      </w:r>
      <w:r w:rsidRPr="00C741D5">
        <w:rPr>
          <w:rFonts w:ascii="宋体" w:eastAsia="宋体" w:hAnsi="宋体" w:cs="宋体" w:hint="eastAsia"/>
          <w:kern w:val="0"/>
          <w:sz w:val="24"/>
          <w:szCs w:val="24"/>
        </w:rPr>
        <w:t>分将投标文件递交至郑</w:t>
      </w:r>
      <w:r w:rsidRPr="00C741D5">
        <w:rPr>
          <w:rFonts w:ascii="宋体" w:eastAsia="宋体" w:hAnsi="宋体" w:cs="宋体" w:hint="eastAsia"/>
          <w:kern w:val="0"/>
          <w:sz w:val="24"/>
          <w:szCs w:val="24"/>
        </w:rPr>
        <w:lastRenderedPageBreak/>
        <w:t>州市公共资源交易中心六楼B区第十四开标室（中原西路与图强路交叉口郑发大厦六楼）。</w:t>
      </w:r>
    </w:p>
    <w:p w14:paraId="598ADE80" w14:textId="77777777" w:rsidR="00C741D5" w:rsidRPr="00C741D5" w:rsidRDefault="00C741D5" w:rsidP="00C741D5">
      <w:pPr>
        <w:widowControl/>
        <w:spacing w:before="167" w:line="360" w:lineRule="auto"/>
        <w:ind w:right="130" w:firstLineChars="200" w:firstLine="480"/>
        <w:jc w:val="left"/>
        <w:rPr>
          <w:rFonts w:ascii="宋体" w:eastAsia="宋体" w:hAnsi="宋体" w:cs="宋体"/>
          <w:kern w:val="0"/>
          <w:sz w:val="24"/>
          <w:szCs w:val="24"/>
        </w:rPr>
      </w:pPr>
      <w:r w:rsidRPr="00C741D5">
        <w:rPr>
          <w:rFonts w:ascii="宋体" w:eastAsia="宋体" w:hAnsi="宋体" w:cs="宋体" w:hint="eastAsia"/>
          <w:kern w:val="0"/>
          <w:sz w:val="24"/>
          <w:szCs w:val="24"/>
        </w:rPr>
        <w:t>5.3逾期送达的、未送达指定地点的或不按照招标文件要求密封的投标文件，招标人将予以拒收。</w:t>
      </w:r>
    </w:p>
    <w:p w14:paraId="3F86A75F" w14:textId="77777777" w:rsidR="00C741D5" w:rsidRPr="00C741D5" w:rsidRDefault="00C741D5" w:rsidP="00C741D5">
      <w:pPr>
        <w:widowControl/>
        <w:spacing w:before="167" w:line="360" w:lineRule="auto"/>
        <w:ind w:right="133"/>
        <w:jc w:val="left"/>
        <w:rPr>
          <w:rFonts w:ascii="宋体" w:eastAsia="宋体" w:hAnsi="宋体" w:cs="Times New Roman"/>
          <w:b/>
          <w:bCs/>
          <w:kern w:val="0"/>
          <w:sz w:val="28"/>
          <w:szCs w:val="24"/>
        </w:rPr>
      </w:pPr>
      <w:r w:rsidRPr="00C741D5">
        <w:rPr>
          <w:rFonts w:ascii="宋体" w:eastAsia="宋体" w:hAnsi="宋体" w:cs="宋体"/>
          <w:b/>
          <w:bCs/>
          <w:kern w:val="0"/>
          <w:sz w:val="24"/>
          <w:szCs w:val="24"/>
        </w:rPr>
        <w:t xml:space="preserve"> </w:t>
      </w:r>
      <w:r w:rsidRPr="00C741D5">
        <w:rPr>
          <w:rFonts w:ascii="宋体" w:eastAsia="宋体" w:hAnsi="宋体" w:cs="Times New Roman"/>
          <w:b/>
          <w:bCs/>
          <w:kern w:val="0"/>
          <w:sz w:val="28"/>
          <w:szCs w:val="24"/>
        </w:rPr>
        <w:t>6</w:t>
      </w:r>
      <w:r w:rsidRPr="00C741D5">
        <w:rPr>
          <w:rFonts w:ascii="宋体" w:eastAsia="宋体" w:hAnsi="宋体" w:cs="Times New Roman" w:hint="eastAsia"/>
          <w:b/>
          <w:bCs/>
          <w:kern w:val="0"/>
          <w:sz w:val="28"/>
          <w:szCs w:val="24"/>
        </w:rPr>
        <w:t>.发布公告的媒介</w:t>
      </w:r>
    </w:p>
    <w:p w14:paraId="2BCFBD4E" w14:textId="77777777" w:rsidR="00C741D5" w:rsidRPr="00C741D5" w:rsidRDefault="00C741D5" w:rsidP="00C741D5">
      <w:pPr>
        <w:widowControl/>
        <w:spacing w:line="360" w:lineRule="auto"/>
        <w:ind w:firstLineChars="200" w:firstLine="480"/>
        <w:jc w:val="left"/>
        <w:rPr>
          <w:rFonts w:ascii="宋体" w:eastAsia="宋体" w:hAnsi="宋体" w:cs="宋体"/>
          <w:sz w:val="24"/>
          <w:szCs w:val="24"/>
        </w:rPr>
      </w:pPr>
      <w:r w:rsidRPr="00C741D5">
        <w:rPr>
          <w:rFonts w:ascii="宋体" w:eastAsia="宋体" w:hAnsi="宋体" w:cs="宋体" w:hint="eastAsia"/>
          <w:sz w:val="24"/>
          <w:szCs w:val="24"/>
        </w:rPr>
        <w:t>本次招标公告同时在“河南省电子招标投标公共服务平台”、“郑州市公共资源交易中心”、“郑州市交通运输局网站”、“郑州交通建设投资有限公司”上发布。</w:t>
      </w:r>
    </w:p>
    <w:p w14:paraId="5B9E3259" w14:textId="77777777" w:rsidR="00C741D5" w:rsidRPr="00C741D5" w:rsidRDefault="00C741D5" w:rsidP="00C741D5">
      <w:pPr>
        <w:widowControl/>
        <w:spacing w:before="167" w:line="360" w:lineRule="auto"/>
        <w:ind w:right="133"/>
        <w:jc w:val="left"/>
        <w:rPr>
          <w:rFonts w:ascii="宋体" w:eastAsia="宋体" w:hAnsi="宋体" w:cs="Times New Roman"/>
          <w:b/>
          <w:bCs/>
          <w:kern w:val="0"/>
          <w:sz w:val="28"/>
          <w:szCs w:val="24"/>
        </w:rPr>
      </w:pPr>
      <w:r w:rsidRPr="00C741D5">
        <w:rPr>
          <w:rFonts w:ascii="宋体" w:eastAsia="宋体" w:hAnsi="宋体" w:cs="Times New Roman" w:hint="eastAsia"/>
          <w:b/>
          <w:bCs/>
          <w:kern w:val="0"/>
          <w:sz w:val="28"/>
          <w:szCs w:val="24"/>
        </w:rPr>
        <w:t>7.联系方式</w:t>
      </w:r>
    </w:p>
    <w:p w14:paraId="5EFE7871" w14:textId="77777777" w:rsidR="00C741D5" w:rsidRPr="00C741D5" w:rsidRDefault="00C741D5" w:rsidP="00C741D5">
      <w:pPr>
        <w:widowControl/>
        <w:spacing w:line="360" w:lineRule="auto"/>
        <w:ind w:firstLineChars="200" w:firstLine="480"/>
        <w:jc w:val="left"/>
        <w:rPr>
          <w:rFonts w:ascii="宋体" w:eastAsia="宋体" w:hAnsi="宋体" w:cs="宋体"/>
          <w:sz w:val="24"/>
          <w:szCs w:val="24"/>
        </w:rPr>
      </w:pPr>
      <w:r w:rsidRPr="00C741D5">
        <w:rPr>
          <w:rFonts w:ascii="宋体" w:eastAsia="宋体" w:hAnsi="宋体" w:cs="宋体" w:hint="eastAsia"/>
          <w:sz w:val="24"/>
          <w:szCs w:val="24"/>
        </w:rPr>
        <w:t>招标人：郑州交通建设投资有限公司</w:t>
      </w:r>
    </w:p>
    <w:p w14:paraId="635F6768" w14:textId="77777777" w:rsidR="00C741D5" w:rsidRPr="00C741D5" w:rsidRDefault="00C741D5" w:rsidP="00C741D5">
      <w:pPr>
        <w:widowControl/>
        <w:spacing w:line="360" w:lineRule="auto"/>
        <w:ind w:firstLineChars="200" w:firstLine="480"/>
        <w:jc w:val="left"/>
        <w:rPr>
          <w:rFonts w:ascii="宋体" w:eastAsia="宋体" w:hAnsi="宋体" w:cs="宋体"/>
          <w:sz w:val="24"/>
          <w:szCs w:val="24"/>
        </w:rPr>
      </w:pPr>
      <w:r w:rsidRPr="00C741D5">
        <w:rPr>
          <w:rFonts w:ascii="宋体" w:eastAsia="宋体" w:hAnsi="宋体" w:cs="宋体" w:hint="eastAsia"/>
          <w:sz w:val="24"/>
          <w:szCs w:val="24"/>
        </w:rPr>
        <w:t>地  址：郑州市二七区陇海中路70号</w:t>
      </w:r>
    </w:p>
    <w:p w14:paraId="5E0EF13F" w14:textId="77777777" w:rsidR="00C741D5" w:rsidRPr="00C741D5" w:rsidRDefault="00C741D5" w:rsidP="00C741D5">
      <w:pPr>
        <w:widowControl/>
        <w:spacing w:line="360" w:lineRule="auto"/>
        <w:ind w:firstLineChars="200" w:firstLine="480"/>
        <w:jc w:val="left"/>
        <w:rPr>
          <w:rFonts w:ascii="宋体" w:eastAsia="宋体" w:hAnsi="宋体" w:cs="宋体"/>
          <w:sz w:val="24"/>
          <w:szCs w:val="24"/>
        </w:rPr>
      </w:pPr>
      <w:r w:rsidRPr="00C741D5">
        <w:rPr>
          <w:rFonts w:ascii="宋体" w:eastAsia="宋体" w:hAnsi="宋体" w:cs="宋体" w:hint="eastAsia"/>
          <w:sz w:val="24"/>
          <w:szCs w:val="24"/>
        </w:rPr>
        <w:t>联系人：张女士</w:t>
      </w:r>
    </w:p>
    <w:p w14:paraId="7E49F060" w14:textId="77777777" w:rsidR="00C741D5" w:rsidRPr="00C741D5" w:rsidRDefault="00C741D5" w:rsidP="00C741D5">
      <w:pPr>
        <w:widowControl/>
        <w:spacing w:line="360" w:lineRule="auto"/>
        <w:ind w:firstLineChars="200" w:firstLine="480"/>
        <w:jc w:val="left"/>
        <w:rPr>
          <w:rFonts w:ascii="宋体" w:eastAsia="宋体" w:hAnsi="宋体" w:cs="宋体"/>
          <w:sz w:val="24"/>
          <w:szCs w:val="24"/>
        </w:rPr>
      </w:pPr>
      <w:r w:rsidRPr="00C741D5">
        <w:rPr>
          <w:rFonts w:ascii="宋体" w:eastAsia="宋体" w:hAnsi="宋体" w:cs="宋体" w:hint="eastAsia"/>
          <w:sz w:val="24"/>
          <w:szCs w:val="24"/>
        </w:rPr>
        <w:t>电  话：0371-</w:t>
      </w:r>
      <w:r w:rsidRPr="00C741D5">
        <w:rPr>
          <w:rFonts w:ascii="宋体" w:eastAsia="宋体" w:hAnsi="宋体" w:cs="宋体"/>
          <w:sz w:val="24"/>
          <w:szCs w:val="24"/>
        </w:rPr>
        <w:t>86558105</w:t>
      </w:r>
    </w:p>
    <w:p w14:paraId="759781B1" w14:textId="77777777" w:rsidR="00C741D5" w:rsidRPr="00C741D5" w:rsidRDefault="00C741D5" w:rsidP="00C741D5">
      <w:pPr>
        <w:widowControl/>
        <w:spacing w:line="360" w:lineRule="auto"/>
        <w:ind w:firstLineChars="200" w:firstLine="480"/>
        <w:jc w:val="left"/>
        <w:rPr>
          <w:rFonts w:ascii="宋体" w:eastAsia="宋体" w:hAnsi="宋体" w:cs="宋体"/>
          <w:sz w:val="24"/>
          <w:szCs w:val="24"/>
        </w:rPr>
      </w:pPr>
      <w:r w:rsidRPr="00C741D5">
        <w:rPr>
          <w:rFonts w:ascii="宋体" w:eastAsia="宋体" w:hAnsi="宋体" w:cs="宋体" w:hint="eastAsia"/>
          <w:sz w:val="24"/>
          <w:szCs w:val="24"/>
        </w:rPr>
        <w:t>招标代理机构：北京中交建设工程咨询有限公司</w:t>
      </w:r>
    </w:p>
    <w:p w14:paraId="50575604" w14:textId="77777777" w:rsidR="00C741D5" w:rsidRPr="00C741D5" w:rsidRDefault="00C741D5" w:rsidP="00C741D5">
      <w:pPr>
        <w:widowControl/>
        <w:spacing w:line="360" w:lineRule="auto"/>
        <w:ind w:firstLineChars="200" w:firstLine="480"/>
        <w:jc w:val="left"/>
        <w:rPr>
          <w:rFonts w:ascii="宋体" w:eastAsia="宋体" w:hAnsi="宋体" w:cs="宋体"/>
          <w:sz w:val="24"/>
          <w:szCs w:val="24"/>
        </w:rPr>
      </w:pPr>
      <w:r w:rsidRPr="00C741D5">
        <w:rPr>
          <w:rFonts w:ascii="宋体" w:eastAsia="宋体" w:hAnsi="宋体" w:cs="宋体" w:hint="eastAsia"/>
          <w:sz w:val="24"/>
          <w:szCs w:val="24"/>
        </w:rPr>
        <w:t>地址：北京市朝阳区北苑路170号凯旋城C座5层</w:t>
      </w:r>
    </w:p>
    <w:p w14:paraId="418BB4E4" w14:textId="77777777" w:rsidR="00C741D5" w:rsidRPr="00C741D5" w:rsidRDefault="00C741D5" w:rsidP="00C741D5">
      <w:pPr>
        <w:widowControl/>
        <w:spacing w:line="360" w:lineRule="auto"/>
        <w:ind w:firstLineChars="200" w:firstLine="480"/>
        <w:jc w:val="left"/>
        <w:rPr>
          <w:rFonts w:ascii="宋体" w:eastAsia="宋体" w:hAnsi="宋体" w:cs="宋体"/>
          <w:sz w:val="24"/>
          <w:szCs w:val="24"/>
        </w:rPr>
      </w:pPr>
      <w:r w:rsidRPr="00C741D5">
        <w:rPr>
          <w:rFonts w:ascii="宋体" w:eastAsia="宋体" w:hAnsi="宋体" w:cs="宋体" w:hint="eastAsia"/>
          <w:sz w:val="24"/>
          <w:szCs w:val="24"/>
        </w:rPr>
        <w:t>河南办公地址：河南省郑州市高新区总部企业基地93号楼5层</w:t>
      </w:r>
    </w:p>
    <w:p w14:paraId="27A755B6" w14:textId="77777777" w:rsidR="00C741D5" w:rsidRPr="00C741D5" w:rsidRDefault="00C741D5" w:rsidP="00C741D5">
      <w:pPr>
        <w:widowControl/>
        <w:spacing w:line="360" w:lineRule="auto"/>
        <w:ind w:firstLineChars="200" w:firstLine="480"/>
        <w:jc w:val="left"/>
        <w:rPr>
          <w:rFonts w:ascii="宋体" w:eastAsia="宋体" w:hAnsi="宋体" w:cs="宋体"/>
          <w:sz w:val="24"/>
          <w:szCs w:val="24"/>
        </w:rPr>
      </w:pPr>
      <w:r w:rsidRPr="00C741D5">
        <w:rPr>
          <w:rFonts w:ascii="宋体" w:eastAsia="宋体" w:hAnsi="宋体" w:cs="宋体" w:hint="eastAsia"/>
          <w:sz w:val="24"/>
          <w:szCs w:val="24"/>
        </w:rPr>
        <w:t>联系人：贾杰</w:t>
      </w:r>
    </w:p>
    <w:p w14:paraId="598FFA83" w14:textId="77777777" w:rsidR="00C741D5" w:rsidRPr="00C741D5" w:rsidRDefault="00C741D5" w:rsidP="00C741D5">
      <w:pPr>
        <w:widowControl/>
        <w:spacing w:line="360" w:lineRule="auto"/>
        <w:ind w:firstLineChars="200" w:firstLine="480"/>
        <w:jc w:val="left"/>
        <w:rPr>
          <w:rFonts w:ascii="宋体" w:eastAsia="宋体" w:hAnsi="宋体" w:cs="宋体"/>
          <w:sz w:val="24"/>
          <w:szCs w:val="24"/>
        </w:rPr>
      </w:pPr>
      <w:r w:rsidRPr="00C741D5">
        <w:rPr>
          <w:rFonts w:ascii="宋体" w:eastAsia="宋体" w:hAnsi="宋体" w:cs="宋体" w:hint="eastAsia"/>
          <w:sz w:val="24"/>
          <w:szCs w:val="24"/>
        </w:rPr>
        <w:t>电话：0371-86520913</w:t>
      </w:r>
    </w:p>
    <w:p w14:paraId="038A53CD" w14:textId="77777777" w:rsidR="00C741D5" w:rsidRPr="00C741D5" w:rsidRDefault="00C741D5" w:rsidP="00C741D5">
      <w:pPr>
        <w:widowControl/>
        <w:spacing w:line="360" w:lineRule="auto"/>
        <w:ind w:firstLineChars="200" w:firstLine="480"/>
        <w:jc w:val="left"/>
        <w:rPr>
          <w:rFonts w:ascii="宋体" w:eastAsia="宋体" w:hAnsi="宋体" w:cs="宋体"/>
          <w:sz w:val="24"/>
          <w:szCs w:val="24"/>
        </w:rPr>
      </w:pPr>
      <w:r w:rsidRPr="00C741D5">
        <w:rPr>
          <w:rFonts w:ascii="宋体" w:eastAsia="宋体" w:hAnsi="宋体" w:cs="宋体" w:hint="eastAsia"/>
          <w:sz w:val="24"/>
          <w:szCs w:val="24"/>
        </w:rPr>
        <w:t>电子邮箱：bjzjhnfgs@163.com</w:t>
      </w:r>
    </w:p>
    <w:p w14:paraId="6CBD9BA3" w14:textId="77777777" w:rsidR="00C741D5" w:rsidRPr="00C741D5" w:rsidRDefault="00C741D5" w:rsidP="00C741D5">
      <w:pPr>
        <w:widowControl/>
        <w:spacing w:line="360" w:lineRule="auto"/>
        <w:ind w:firstLineChars="200" w:firstLine="480"/>
        <w:jc w:val="left"/>
        <w:rPr>
          <w:rFonts w:ascii="宋体" w:eastAsia="宋体" w:hAnsi="宋体" w:cs="宋体"/>
          <w:sz w:val="24"/>
          <w:szCs w:val="24"/>
        </w:rPr>
      </w:pPr>
    </w:p>
    <w:p w14:paraId="4108B6F3" w14:textId="77777777" w:rsidR="00C741D5" w:rsidRPr="00C741D5" w:rsidRDefault="00C741D5" w:rsidP="00C741D5">
      <w:pPr>
        <w:widowControl/>
        <w:spacing w:line="360" w:lineRule="auto"/>
        <w:ind w:firstLine="480"/>
        <w:jc w:val="right"/>
        <w:rPr>
          <w:rFonts w:ascii="宋体" w:eastAsia="宋体" w:hAnsi="宋体" w:cs="宋体"/>
          <w:sz w:val="24"/>
          <w:szCs w:val="24"/>
        </w:rPr>
      </w:pPr>
      <w:r w:rsidRPr="00C741D5">
        <w:rPr>
          <w:rFonts w:ascii="宋体" w:eastAsia="宋体" w:hAnsi="宋体" w:cs="宋体" w:hint="eastAsia"/>
          <w:sz w:val="24"/>
          <w:szCs w:val="24"/>
        </w:rPr>
        <w:t>201</w:t>
      </w:r>
      <w:r w:rsidRPr="00C741D5">
        <w:rPr>
          <w:rFonts w:ascii="宋体" w:eastAsia="宋体" w:hAnsi="宋体" w:cs="宋体"/>
          <w:sz w:val="24"/>
          <w:szCs w:val="24"/>
        </w:rPr>
        <w:t>9</w:t>
      </w:r>
      <w:r w:rsidRPr="00C741D5">
        <w:rPr>
          <w:rFonts w:ascii="宋体" w:eastAsia="宋体" w:hAnsi="宋体" w:cs="宋体" w:hint="eastAsia"/>
          <w:sz w:val="24"/>
          <w:szCs w:val="24"/>
        </w:rPr>
        <w:t>年</w:t>
      </w:r>
      <w:r w:rsidRPr="00C741D5">
        <w:rPr>
          <w:rFonts w:ascii="宋体" w:eastAsia="宋体" w:hAnsi="宋体" w:cs="宋体"/>
          <w:sz w:val="24"/>
          <w:szCs w:val="24"/>
        </w:rPr>
        <w:t>4</w:t>
      </w:r>
      <w:r w:rsidRPr="00C741D5">
        <w:rPr>
          <w:rFonts w:ascii="宋体" w:eastAsia="宋体" w:hAnsi="宋体" w:cs="宋体" w:hint="eastAsia"/>
          <w:sz w:val="24"/>
          <w:szCs w:val="24"/>
        </w:rPr>
        <w:t>月</w:t>
      </w:r>
      <w:r w:rsidRPr="00C741D5">
        <w:rPr>
          <w:rFonts w:ascii="宋体" w:eastAsia="宋体" w:hAnsi="宋体" w:cs="宋体"/>
          <w:sz w:val="24"/>
          <w:szCs w:val="24"/>
        </w:rPr>
        <w:t>25</w:t>
      </w:r>
      <w:r w:rsidRPr="00C741D5">
        <w:rPr>
          <w:rFonts w:ascii="宋体" w:eastAsia="宋体" w:hAnsi="宋体" w:cs="宋体" w:hint="eastAsia"/>
          <w:sz w:val="24"/>
          <w:szCs w:val="24"/>
        </w:rPr>
        <w:t>日</w:t>
      </w:r>
    </w:p>
    <w:p w14:paraId="0A7A0210" w14:textId="1B332D62" w:rsidR="001E5BB7" w:rsidRPr="001E5BB7" w:rsidRDefault="001E5BB7" w:rsidP="00C741D5">
      <w:pPr>
        <w:widowControl/>
        <w:spacing w:line="360" w:lineRule="auto"/>
        <w:ind w:right="133"/>
        <w:jc w:val="left"/>
        <w:rPr>
          <w:rFonts w:ascii="宋体" w:eastAsia="宋体" w:hAnsi="宋体" w:cs="宋体"/>
          <w:sz w:val="24"/>
          <w:szCs w:val="24"/>
        </w:rPr>
      </w:pPr>
      <w:bookmarkStart w:id="8" w:name="_GoBack"/>
      <w:bookmarkEnd w:id="5"/>
      <w:bookmarkEnd w:id="8"/>
    </w:p>
    <w:sectPr w:rsidR="001E5BB7" w:rsidRPr="001E5B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32A56" w14:textId="77777777" w:rsidR="00264AAC" w:rsidRDefault="00264AAC" w:rsidP="00701F2A">
      <w:r>
        <w:separator/>
      </w:r>
    </w:p>
  </w:endnote>
  <w:endnote w:type="continuationSeparator" w:id="0">
    <w:p w14:paraId="653ACF02" w14:textId="77777777" w:rsidR="00264AAC" w:rsidRDefault="00264AAC" w:rsidP="00701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191AA" w14:textId="77777777" w:rsidR="00264AAC" w:rsidRDefault="00264AAC" w:rsidP="00701F2A">
      <w:r>
        <w:separator/>
      </w:r>
    </w:p>
  </w:footnote>
  <w:footnote w:type="continuationSeparator" w:id="0">
    <w:p w14:paraId="355CE9D8" w14:textId="77777777" w:rsidR="00264AAC" w:rsidRDefault="00264AAC" w:rsidP="00701F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19E"/>
    <w:rsid w:val="001E5BB7"/>
    <w:rsid w:val="00251003"/>
    <w:rsid w:val="00264AAC"/>
    <w:rsid w:val="003A35FE"/>
    <w:rsid w:val="0066596E"/>
    <w:rsid w:val="006E25C0"/>
    <w:rsid w:val="00701F2A"/>
    <w:rsid w:val="00875272"/>
    <w:rsid w:val="00937748"/>
    <w:rsid w:val="00AA4E04"/>
    <w:rsid w:val="00C63F65"/>
    <w:rsid w:val="00C741D5"/>
    <w:rsid w:val="00D25C4F"/>
    <w:rsid w:val="00E74016"/>
    <w:rsid w:val="00FD5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9CEE6"/>
  <w15:chartTrackingRefBased/>
  <w15:docId w15:val="{D1902B06-D854-44C5-B488-E1BF8BCCF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1F2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01F2A"/>
    <w:rPr>
      <w:sz w:val="18"/>
      <w:szCs w:val="18"/>
    </w:rPr>
  </w:style>
  <w:style w:type="paragraph" w:styleId="a5">
    <w:name w:val="footer"/>
    <w:basedOn w:val="a"/>
    <w:link w:val="a6"/>
    <w:uiPriority w:val="99"/>
    <w:unhideWhenUsed/>
    <w:rsid w:val="00701F2A"/>
    <w:pPr>
      <w:tabs>
        <w:tab w:val="center" w:pos="4153"/>
        <w:tab w:val="right" w:pos="8306"/>
      </w:tabs>
      <w:snapToGrid w:val="0"/>
      <w:jc w:val="left"/>
    </w:pPr>
    <w:rPr>
      <w:sz w:val="18"/>
      <w:szCs w:val="18"/>
    </w:rPr>
  </w:style>
  <w:style w:type="character" w:customStyle="1" w:styleId="a6">
    <w:name w:val="页脚 字符"/>
    <w:basedOn w:val="a0"/>
    <w:link w:val="a5"/>
    <w:uiPriority w:val="99"/>
    <w:rsid w:val="00701F2A"/>
    <w:rPr>
      <w:sz w:val="18"/>
      <w:szCs w:val="18"/>
    </w:rPr>
  </w:style>
  <w:style w:type="paragraph" w:styleId="a7">
    <w:name w:val="Balloon Text"/>
    <w:basedOn w:val="a"/>
    <w:link w:val="a8"/>
    <w:uiPriority w:val="99"/>
    <w:semiHidden/>
    <w:unhideWhenUsed/>
    <w:rsid w:val="003A35FE"/>
    <w:rPr>
      <w:sz w:val="18"/>
      <w:szCs w:val="18"/>
    </w:rPr>
  </w:style>
  <w:style w:type="character" w:customStyle="1" w:styleId="a8">
    <w:name w:val="批注框文本 字符"/>
    <w:basedOn w:val="a0"/>
    <w:link w:val="a7"/>
    <w:uiPriority w:val="99"/>
    <w:semiHidden/>
    <w:rsid w:val="003A35FE"/>
    <w:rPr>
      <w:sz w:val="18"/>
      <w:szCs w:val="18"/>
    </w:rPr>
  </w:style>
  <w:style w:type="paragraph" w:styleId="a9">
    <w:name w:val="List Paragraph"/>
    <w:basedOn w:val="a"/>
    <w:uiPriority w:val="34"/>
    <w:qFormat/>
    <w:rsid w:val="001E5BB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1317</Words>
  <Characters>1556</Characters>
  <Application>Microsoft Office Word</Application>
  <DocSecurity>0</DocSecurity>
  <Lines>77</Lines>
  <Paragraphs>59</Paragraphs>
  <ScaleCrop>false</ScaleCrop>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fengli guo</dc:creator>
  <cp:keywords/>
  <dc:description/>
  <cp:lastModifiedBy>fengli guo</cp:lastModifiedBy>
  <cp:revision>9</cp:revision>
  <cp:lastPrinted>2019-04-24T00:58:00Z</cp:lastPrinted>
  <dcterms:created xsi:type="dcterms:W3CDTF">2019-04-22T08:54:00Z</dcterms:created>
  <dcterms:modified xsi:type="dcterms:W3CDTF">2019-04-25T03:26:00Z</dcterms:modified>
</cp:coreProperties>
</file>