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84" w:lineRule="auto"/>
        <w:jc w:val="center"/>
        <w:rPr>
          <w:rFonts w:ascii="宋体" w:hAnsi="宋体" w:cs="仿宋"/>
          <w:b/>
          <w:bCs/>
          <w:color w:val="auto"/>
          <w:szCs w:val="21"/>
          <w:highlight w:val="none"/>
        </w:rPr>
      </w:pPr>
      <w:r>
        <w:rPr>
          <w:rFonts w:hint="eastAsia" w:ascii="宋体" w:hAnsi="宋体" w:cs="仿宋"/>
          <w:b/>
          <w:bCs/>
          <w:color w:val="auto"/>
          <w:sz w:val="28"/>
          <w:szCs w:val="28"/>
          <w:highlight w:val="none"/>
          <w:lang w:val="en-US" w:eastAsia="zh-CN"/>
        </w:rPr>
        <w:t>郑州市S103线K4+380~K45+620段、S104线K7+342~K20+000段、G310线K578+833~K588+841段、G107线K799+369~K811+167段公路安全设施提升工程公开招标公告</w:t>
      </w:r>
    </w:p>
    <w:p>
      <w:pPr>
        <w:wordWrap w:val="0"/>
        <w:spacing w:line="384" w:lineRule="auto"/>
        <w:rPr>
          <w:rFonts w:ascii="宋体" w:hAnsi="宋体" w:cs="仿宋"/>
          <w:b/>
          <w:bCs/>
          <w:color w:val="auto"/>
          <w:szCs w:val="21"/>
          <w:highlight w:val="none"/>
        </w:rPr>
      </w:pPr>
    </w:p>
    <w:p>
      <w:pPr>
        <w:wordWrap w:val="0"/>
        <w:spacing w:line="384" w:lineRule="auto"/>
        <w:rPr>
          <w:rFonts w:ascii="宋体" w:hAnsi="宋体" w:cs="仿宋"/>
          <w:b/>
          <w:bCs/>
          <w:color w:val="auto"/>
          <w:szCs w:val="21"/>
          <w:highlight w:val="none"/>
        </w:rPr>
      </w:pPr>
      <w:r>
        <w:rPr>
          <w:rFonts w:ascii="宋体" w:hAnsi="宋体" w:cs="仿宋"/>
          <w:b/>
          <w:bCs/>
          <w:color w:val="auto"/>
          <w:szCs w:val="21"/>
          <w:highlight w:val="none"/>
        </w:rPr>
        <w:t>1.</w:t>
      </w:r>
      <w:r>
        <w:rPr>
          <w:rFonts w:hint="eastAsia" w:ascii="宋体" w:hAnsi="宋体" w:cs="仿宋"/>
          <w:b/>
          <w:bCs/>
          <w:color w:val="auto"/>
          <w:szCs w:val="21"/>
          <w:highlight w:val="none"/>
        </w:rPr>
        <w:t>招标条件</w:t>
      </w:r>
    </w:p>
    <w:p>
      <w:pPr>
        <w:wordWrap w:val="0"/>
        <w:spacing w:line="384"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本招标项目</w:t>
      </w:r>
      <w:r>
        <w:rPr>
          <w:rFonts w:hint="eastAsia" w:ascii="宋体" w:hAnsi="宋体" w:cs="仿宋"/>
          <w:b/>
          <w:bCs w:val="0"/>
          <w:color w:val="auto"/>
          <w:szCs w:val="21"/>
          <w:highlight w:val="none"/>
          <w:u w:val="none"/>
          <w:lang w:val="en-US" w:eastAsia="zh-CN"/>
        </w:rPr>
        <w:t xml:space="preserve">  </w:t>
      </w:r>
      <w:r>
        <w:rPr>
          <w:rFonts w:hint="eastAsia" w:ascii="宋体" w:hAnsi="宋体" w:cs="仿宋"/>
          <w:b/>
          <w:bCs w:val="0"/>
          <w:color w:val="auto"/>
          <w:szCs w:val="21"/>
          <w:highlight w:val="none"/>
          <w:u w:val="single"/>
          <w:lang w:eastAsia="zh-CN"/>
        </w:rPr>
        <w:t>郑州市S103线K4+380~K45+620段、S104线K7+342~K20+000段、G310线K578+833~K588+841段、G107线K799+369~K811+167段公路安全设施提升工程</w:t>
      </w:r>
      <w:r>
        <w:rPr>
          <w:rFonts w:hint="eastAsia" w:ascii="宋体" w:hAnsi="宋体" w:cs="仿宋"/>
          <w:b/>
          <w:bCs w:val="0"/>
          <w:color w:val="auto"/>
          <w:szCs w:val="21"/>
          <w:highlight w:val="none"/>
          <w:u w:val="none"/>
          <w:lang w:val="en-US" w:eastAsia="zh-CN"/>
        </w:rPr>
        <w:t xml:space="preserve">  </w:t>
      </w:r>
      <w:r>
        <w:rPr>
          <w:rFonts w:hint="eastAsia" w:ascii="宋体" w:hAnsi="宋体" w:cs="仿宋"/>
          <w:color w:val="auto"/>
          <w:szCs w:val="21"/>
          <w:highlight w:val="none"/>
        </w:rPr>
        <w:t>已由</w:t>
      </w:r>
      <w:r>
        <w:rPr>
          <w:rFonts w:hint="eastAsia" w:ascii="宋体" w:hAnsi="宋体" w:cs="仿宋"/>
          <w:color w:val="auto"/>
          <w:szCs w:val="21"/>
          <w:highlight w:val="none"/>
          <w:lang w:val="en-US" w:eastAsia="zh-CN"/>
        </w:rPr>
        <w:t xml:space="preserve">  </w:t>
      </w:r>
      <w:r>
        <w:rPr>
          <w:rFonts w:hint="eastAsia" w:ascii="宋体" w:hAnsi="宋体" w:cs="仿宋"/>
          <w:b/>
          <w:bCs w:val="0"/>
          <w:color w:val="auto"/>
          <w:szCs w:val="21"/>
          <w:highlight w:val="none"/>
          <w:u w:val="single"/>
          <w:lang w:val="en-US" w:eastAsia="zh-CN"/>
        </w:rPr>
        <w:t>郑州市交通运输局</w:t>
      </w:r>
      <w:r>
        <w:rPr>
          <w:rFonts w:hint="eastAsia" w:ascii="宋体" w:hAnsi="宋体" w:cs="仿宋"/>
          <w:b/>
          <w:bCs w:val="0"/>
          <w:color w:val="auto"/>
          <w:szCs w:val="21"/>
          <w:highlight w:val="none"/>
          <w:u w:val="none"/>
          <w:lang w:val="en-US" w:eastAsia="zh-CN"/>
        </w:rPr>
        <w:t xml:space="preserve">  </w:t>
      </w:r>
      <w:r>
        <w:rPr>
          <w:rFonts w:hint="eastAsia" w:ascii="宋体" w:hAnsi="宋体" w:cs="仿宋"/>
          <w:color w:val="auto"/>
          <w:szCs w:val="21"/>
          <w:highlight w:val="none"/>
        </w:rPr>
        <w:t>以</w:t>
      </w:r>
      <w:r>
        <w:rPr>
          <w:rFonts w:hint="eastAsia" w:ascii="宋体" w:hAnsi="宋体" w:cs="仿宋"/>
          <w:b w:val="0"/>
          <w:bCs w:val="0"/>
          <w:color w:val="auto"/>
          <w:szCs w:val="21"/>
          <w:highlight w:val="none"/>
          <w:u w:val="single"/>
        </w:rPr>
        <w:t>《</w:t>
      </w:r>
      <w:r>
        <w:rPr>
          <w:rFonts w:hint="eastAsia" w:ascii="宋体" w:hAnsi="宋体" w:cs="仿宋"/>
          <w:b w:val="0"/>
          <w:bCs w:val="0"/>
          <w:color w:val="auto"/>
          <w:szCs w:val="21"/>
          <w:highlight w:val="none"/>
          <w:u w:val="single"/>
          <w:lang w:val="en-US" w:eastAsia="zh-CN"/>
        </w:rPr>
        <w:t>关于</w:t>
      </w:r>
      <w:r>
        <w:rPr>
          <w:rFonts w:hint="eastAsia" w:ascii="宋体" w:hAnsi="宋体" w:cs="仿宋"/>
          <w:b w:val="0"/>
          <w:bCs w:val="0"/>
          <w:color w:val="auto"/>
          <w:szCs w:val="21"/>
          <w:highlight w:val="none"/>
          <w:u w:val="single"/>
          <w:lang w:eastAsia="zh-CN"/>
        </w:rPr>
        <w:t>郑州市S103线K4+380~K45+620段公路安全设施提升工程</w:t>
      </w:r>
      <w:r>
        <w:rPr>
          <w:rFonts w:hint="eastAsia" w:ascii="宋体" w:hAnsi="宋体" w:cs="仿宋"/>
          <w:b w:val="0"/>
          <w:bCs w:val="0"/>
          <w:color w:val="auto"/>
          <w:szCs w:val="21"/>
          <w:highlight w:val="none"/>
          <w:u w:val="single"/>
          <w:lang w:val="en-US" w:eastAsia="zh-CN"/>
        </w:rPr>
        <w:t>一阶段施工图设计的批复</w:t>
      </w:r>
      <w:r>
        <w:rPr>
          <w:rFonts w:hint="eastAsia" w:ascii="宋体" w:hAnsi="宋体" w:cs="仿宋"/>
          <w:b w:val="0"/>
          <w:bCs w:val="0"/>
          <w:color w:val="auto"/>
          <w:szCs w:val="21"/>
          <w:highlight w:val="none"/>
          <w:u w:val="single"/>
        </w:rPr>
        <w:t>》（</w:t>
      </w:r>
      <w:r>
        <w:rPr>
          <w:rFonts w:hint="eastAsia" w:ascii="宋体" w:hAnsi="宋体" w:cs="仿宋"/>
          <w:b w:val="0"/>
          <w:bCs w:val="0"/>
          <w:color w:val="auto"/>
          <w:szCs w:val="21"/>
          <w:highlight w:val="none"/>
          <w:u w:val="single"/>
          <w:lang w:val="en-US" w:eastAsia="zh-CN"/>
        </w:rPr>
        <w:t>郑交发</w:t>
      </w:r>
      <w:r>
        <w:rPr>
          <w:rFonts w:hint="eastAsia" w:ascii="宋体" w:hAnsi="宋体" w:cs="仿宋"/>
          <w:b w:val="0"/>
          <w:bCs w:val="0"/>
          <w:color w:val="auto"/>
          <w:szCs w:val="21"/>
          <w:highlight w:val="none"/>
          <w:u w:val="single"/>
        </w:rPr>
        <w:t>〔</w:t>
      </w:r>
      <w:r>
        <w:rPr>
          <w:rFonts w:ascii="宋体" w:hAnsi="宋体" w:cs="仿宋"/>
          <w:b w:val="0"/>
          <w:bCs w:val="0"/>
          <w:color w:val="auto"/>
          <w:szCs w:val="21"/>
          <w:highlight w:val="none"/>
          <w:u w:val="single"/>
        </w:rPr>
        <w:t>202</w:t>
      </w:r>
      <w:r>
        <w:rPr>
          <w:rFonts w:hint="eastAsia" w:ascii="宋体" w:hAnsi="宋体" w:cs="仿宋"/>
          <w:b w:val="0"/>
          <w:bCs w:val="0"/>
          <w:color w:val="auto"/>
          <w:szCs w:val="21"/>
          <w:highlight w:val="none"/>
          <w:u w:val="single"/>
          <w:lang w:val="en-US" w:eastAsia="zh-CN"/>
        </w:rPr>
        <w:t>2</w:t>
      </w:r>
      <w:r>
        <w:rPr>
          <w:rFonts w:hint="eastAsia" w:ascii="宋体" w:hAnsi="宋体" w:cs="仿宋"/>
          <w:b w:val="0"/>
          <w:bCs w:val="0"/>
          <w:color w:val="auto"/>
          <w:szCs w:val="21"/>
          <w:highlight w:val="none"/>
          <w:u w:val="single"/>
        </w:rPr>
        <w:t>〕</w:t>
      </w:r>
      <w:r>
        <w:rPr>
          <w:rFonts w:hint="eastAsia" w:ascii="宋体" w:hAnsi="宋体" w:cs="仿宋"/>
          <w:b w:val="0"/>
          <w:bCs w:val="0"/>
          <w:color w:val="auto"/>
          <w:szCs w:val="21"/>
          <w:highlight w:val="none"/>
          <w:u w:val="single"/>
          <w:lang w:val="en-US" w:eastAsia="zh-CN"/>
        </w:rPr>
        <w:t>162</w:t>
      </w:r>
      <w:r>
        <w:rPr>
          <w:rFonts w:hint="eastAsia" w:ascii="宋体" w:hAnsi="宋体" w:cs="仿宋"/>
          <w:b w:val="0"/>
          <w:bCs w:val="0"/>
          <w:color w:val="auto"/>
          <w:szCs w:val="21"/>
          <w:highlight w:val="none"/>
          <w:u w:val="single"/>
        </w:rPr>
        <w:t>号）</w:t>
      </w:r>
      <w:r>
        <w:rPr>
          <w:rFonts w:hint="eastAsia" w:ascii="宋体" w:hAnsi="宋体" w:cs="仿宋"/>
          <w:color w:val="auto"/>
          <w:szCs w:val="21"/>
          <w:highlight w:val="none"/>
          <w:u w:val="single"/>
          <w:lang w:eastAsia="zh-CN"/>
        </w:rPr>
        <w:t>、</w:t>
      </w:r>
      <w:r>
        <w:rPr>
          <w:rFonts w:hint="eastAsia" w:ascii="宋体" w:hAnsi="宋体" w:cs="仿宋"/>
          <w:b w:val="0"/>
          <w:bCs w:val="0"/>
          <w:color w:val="auto"/>
          <w:szCs w:val="21"/>
          <w:highlight w:val="none"/>
          <w:u w:val="single"/>
        </w:rPr>
        <w:t>《</w:t>
      </w:r>
      <w:r>
        <w:rPr>
          <w:rFonts w:hint="eastAsia" w:ascii="宋体" w:hAnsi="宋体" w:cs="仿宋"/>
          <w:b w:val="0"/>
          <w:bCs w:val="0"/>
          <w:color w:val="auto"/>
          <w:szCs w:val="21"/>
          <w:highlight w:val="none"/>
          <w:u w:val="single"/>
          <w:lang w:val="en-US" w:eastAsia="zh-CN"/>
        </w:rPr>
        <w:t>关于郑州市</w:t>
      </w:r>
      <w:bookmarkStart w:id="0" w:name="_GoBack"/>
      <w:bookmarkEnd w:id="0"/>
      <w:r>
        <w:rPr>
          <w:rFonts w:hint="eastAsia" w:ascii="宋体" w:hAnsi="宋体" w:cs="仿宋"/>
          <w:b w:val="0"/>
          <w:bCs w:val="0"/>
          <w:color w:val="auto"/>
          <w:szCs w:val="21"/>
          <w:highlight w:val="none"/>
          <w:u w:val="single"/>
          <w:lang w:eastAsia="zh-CN"/>
        </w:rPr>
        <w:t>S104线K7+342~K20+000段公路安全设施提升工程</w:t>
      </w:r>
      <w:r>
        <w:rPr>
          <w:rFonts w:hint="eastAsia" w:ascii="宋体" w:hAnsi="宋体" w:cs="仿宋"/>
          <w:b w:val="0"/>
          <w:bCs w:val="0"/>
          <w:color w:val="auto"/>
          <w:szCs w:val="21"/>
          <w:highlight w:val="none"/>
          <w:u w:val="single"/>
          <w:lang w:val="en-US" w:eastAsia="zh-CN"/>
        </w:rPr>
        <w:t>一阶段施工图设计的批复</w:t>
      </w:r>
      <w:r>
        <w:rPr>
          <w:rFonts w:hint="eastAsia" w:ascii="宋体" w:hAnsi="宋体" w:cs="仿宋"/>
          <w:b w:val="0"/>
          <w:bCs w:val="0"/>
          <w:color w:val="auto"/>
          <w:szCs w:val="21"/>
          <w:highlight w:val="none"/>
          <w:u w:val="single"/>
        </w:rPr>
        <w:t>》（</w:t>
      </w:r>
      <w:r>
        <w:rPr>
          <w:rFonts w:hint="eastAsia" w:ascii="宋体" w:hAnsi="宋体" w:cs="仿宋"/>
          <w:b w:val="0"/>
          <w:bCs w:val="0"/>
          <w:color w:val="auto"/>
          <w:szCs w:val="21"/>
          <w:highlight w:val="none"/>
          <w:u w:val="single"/>
          <w:lang w:val="en-US" w:eastAsia="zh-CN"/>
        </w:rPr>
        <w:t>郑交发</w:t>
      </w:r>
      <w:r>
        <w:rPr>
          <w:rFonts w:hint="eastAsia" w:ascii="宋体" w:hAnsi="宋体" w:cs="仿宋"/>
          <w:b w:val="0"/>
          <w:bCs w:val="0"/>
          <w:color w:val="auto"/>
          <w:szCs w:val="21"/>
          <w:highlight w:val="none"/>
          <w:u w:val="single"/>
        </w:rPr>
        <w:t>〔</w:t>
      </w:r>
      <w:r>
        <w:rPr>
          <w:rFonts w:ascii="宋体" w:hAnsi="宋体" w:cs="仿宋"/>
          <w:b w:val="0"/>
          <w:bCs w:val="0"/>
          <w:color w:val="auto"/>
          <w:szCs w:val="21"/>
          <w:highlight w:val="none"/>
          <w:u w:val="single"/>
        </w:rPr>
        <w:t>202</w:t>
      </w:r>
      <w:r>
        <w:rPr>
          <w:rFonts w:hint="eastAsia" w:ascii="宋体" w:hAnsi="宋体" w:cs="仿宋"/>
          <w:b w:val="0"/>
          <w:bCs w:val="0"/>
          <w:color w:val="auto"/>
          <w:szCs w:val="21"/>
          <w:highlight w:val="none"/>
          <w:u w:val="single"/>
          <w:lang w:val="en-US" w:eastAsia="zh-CN"/>
        </w:rPr>
        <w:t>2</w:t>
      </w:r>
      <w:r>
        <w:rPr>
          <w:rFonts w:hint="eastAsia" w:ascii="宋体" w:hAnsi="宋体" w:cs="仿宋"/>
          <w:b w:val="0"/>
          <w:bCs w:val="0"/>
          <w:color w:val="auto"/>
          <w:szCs w:val="21"/>
          <w:highlight w:val="none"/>
          <w:u w:val="single"/>
        </w:rPr>
        <w:t>〕</w:t>
      </w:r>
      <w:r>
        <w:rPr>
          <w:rFonts w:hint="eastAsia" w:ascii="宋体" w:hAnsi="宋体" w:cs="仿宋"/>
          <w:b w:val="0"/>
          <w:bCs w:val="0"/>
          <w:color w:val="auto"/>
          <w:szCs w:val="21"/>
          <w:highlight w:val="none"/>
          <w:u w:val="single"/>
          <w:lang w:val="en-US" w:eastAsia="zh-CN"/>
        </w:rPr>
        <w:t>163</w:t>
      </w:r>
      <w:r>
        <w:rPr>
          <w:rFonts w:hint="eastAsia" w:ascii="宋体" w:hAnsi="宋体" w:cs="仿宋"/>
          <w:b w:val="0"/>
          <w:bCs w:val="0"/>
          <w:color w:val="auto"/>
          <w:szCs w:val="21"/>
          <w:highlight w:val="none"/>
          <w:u w:val="single"/>
        </w:rPr>
        <w:t>号）</w:t>
      </w:r>
      <w:r>
        <w:rPr>
          <w:rFonts w:hint="eastAsia" w:ascii="宋体" w:hAnsi="宋体" w:cs="仿宋"/>
          <w:color w:val="auto"/>
          <w:szCs w:val="21"/>
          <w:highlight w:val="none"/>
          <w:u w:val="single"/>
          <w:lang w:eastAsia="zh-CN"/>
        </w:rPr>
        <w:t>、</w:t>
      </w:r>
      <w:r>
        <w:rPr>
          <w:rFonts w:hint="eastAsia" w:ascii="宋体" w:hAnsi="宋体" w:cs="仿宋"/>
          <w:b w:val="0"/>
          <w:bCs w:val="0"/>
          <w:color w:val="auto"/>
          <w:szCs w:val="21"/>
          <w:highlight w:val="none"/>
          <w:u w:val="single"/>
        </w:rPr>
        <w:t>《</w:t>
      </w:r>
      <w:r>
        <w:rPr>
          <w:rFonts w:hint="eastAsia" w:ascii="宋体" w:hAnsi="宋体" w:cs="仿宋"/>
          <w:b w:val="0"/>
          <w:bCs w:val="0"/>
          <w:color w:val="auto"/>
          <w:szCs w:val="21"/>
          <w:highlight w:val="none"/>
          <w:u w:val="single"/>
          <w:lang w:val="en-US" w:eastAsia="zh-CN"/>
        </w:rPr>
        <w:t>关于郑州市</w:t>
      </w:r>
      <w:r>
        <w:rPr>
          <w:rFonts w:hint="eastAsia" w:ascii="宋体" w:hAnsi="宋体" w:cs="仿宋"/>
          <w:b w:val="0"/>
          <w:bCs w:val="0"/>
          <w:color w:val="auto"/>
          <w:szCs w:val="21"/>
          <w:highlight w:val="none"/>
          <w:u w:val="single"/>
          <w:lang w:eastAsia="zh-CN"/>
        </w:rPr>
        <w:t>G310线K578+833~K588+841段公路安全设施提升工程</w:t>
      </w:r>
      <w:r>
        <w:rPr>
          <w:rFonts w:hint="eastAsia" w:ascii="宋体" w:hAnsi="宋体" w:cs="仿宋"/>
          <w:b w:val="0"/>
          <w:bCs w:val="0"/>
          <w:color w:val="auto"/>
          <w:szCs w:val="21"/>
          <w:highlight w:val="none"/>
          <w:u w:val="single"/>
          <w:lang w:val="en-US" w:eastAsia="zh-CN"/>
        </w:rPr>
        <w:t>一阶段施工图设计的批复</w:t>
      </w:r>
      <w:r>
        <w:rPr>
          <w:rFonts w:hint="eastAsia" w:ascii="宋体" w:hAnsi="宋体" w:cs="仿宋"/>
          <w:b w:val="0"/>
          <w:bCs w:val="0"/>
          <w:color w:val="auto"/>
          <w:szCs w:val="21"/>
          <w:highlight w:val="none"/>
          <w:u w:val="single"/>
        </w:rPr>
        <w:t>》（</w:t>
      </w:r>
      <w:r>
        <w:rPr>
          <w:rFonts w:hint="eastAsia" w:ascii="宋体" w:hAnsi="宋体" w:cs="仿宋"/>
          <w:b w:val="0"/>
          <w:bCs w:val="0"/>
          <w:color w:val="auto"/>
          <w:szCs w:val="21"/>
          <w:highlight w:val="none"/>
          <w:u w:val="single"/>
          <w:lang w:val="en-US" w:eastAsia="zh-CN"/>
        </w:rPr>
        <w:t>郑交发</w:t>
      </w:r>
      <w:r>
        <w:rPr>
          <w:rFonts w:hint="eastAsia" w:ascii="宋体" w:hAnsi="宋体" w:cs="仿宋"/>
          <w:b w:val="0"/>
          <w:bCs w:val="0"/>
          <w:color w:val="auto"/>
          <w:szCs w:val="21"/>
          <w:highlight w:val="none"/>
          <w:u w:val="single"/>
        </w:rPr>
        <w:t>〔</w:t>
      </w:r>
      <w:r>
        <w:rPr>
          <w:rFonts w:ascii="宋体" w:hAnsi="宋体" w:cs="仿宋"/>
          <w:b w:val="0"/>
          <w:bCs w:val="0"/>
          <w:color w:val="auto"/>
          <w:szCs w:val="21"/>
          <w:highlight w:val="none"/>
          <w:u w:val="single"/>
        </w:rPr>
        <w:t>202</w:t>
      </w:r>
      <w:r>
        <w:rPr>
          <w:rFonts w:hint="eastAsia" w:ascii="宋体" w:hAnsi="宋体" w:cs="仿宋"/>
          <w:b w:val="0"/>
          <w:bCs w:val="0"/>
          <w:color w:val="auto"/>
          <w:szCs w:val="21"/>
          <w:highlight w:val="none"/>
          <w:u w:val="single"/>
          <w:lang w:val="en-US" w:eastAsia="zh-CN"/>
        </w:rPr>
        <w:t>2</w:t>
      </w:r>
      <w:r>
        <w:rPr>
          <w:rFonts w:hint="eastAsia" w:ascii="宋体" w:hAnsi="宋体" w:cs="仿宋"/>
          <w:b w:val="0"/>
          <w:bCs w:val="0"/>
          <w:color w:val="auto"/>
          <w:szCs w:val="21"/>
          <w:highlight w:val="none"/>
          <w:u w:val="single"/>
        </w:rPr>
        <w:t>〕</w:t>
      </w:r>
      <w:r>
        <w:rPr>
          <w:rFonts w:hint="eastAsia" w:ascii="宋体" w:hAnsi="宋体" w:cs="仿宋"/>
          <w:b w:val="0"/>
          <w:bCs w:val="0"/>
          <w:color w:val="auto"/>
          <w:szCs w:val="21"/>
          <w:highlight w:val="none"/>
          <w:u w:val="single"/>
          <w:lang w:val="en-US" w:eastAsia="zh-CN"/>
        </w:rPr>
        <w:t>164</w:t>
      </w:r>
      <w:r>
        <w:rPr>
          <w:rFonts w:hint="eastAsia" w:ascii="宋体" w:hAnsi="宋体" w:cs="仿宋"/>
          <w:b w:val="0"/>
          <w:bCs w:val="0"/>
          <w:color w:val="auto"/>
          <w:szCs w:val="21"/>
          <w:highlight w:val="none"/>
          <w:u w:val="single"/>
        </w:rPr>
        <w:t>号）</w:t>
      </w:r>
      <w:r>
        <w:rPr>
          <w:rFonts w:hint="eastAsia" w:ascii="宋体" w:hAnsi="宋体" w:cs="仿宋"/>
          <w:color w:val="auto"/>
          <w:szCs w:val="21"/>
          <w:highlight w:val="none"/>
          <w:u w:val="single"/>
          <w:lang w:eastAsia="zh-CN"/>
        </w:rPr>
        <w:t>、</w:t>
      </w:r>
      <w:r>
        <w:rPr>
          <w:rFonts w:hint="eastAsia" w:ascii="宋体" w:hAnsi="宋体" w:cs="仿宋"/>
          <w:b w:val="0"/>
          <w:bCs w:val="0"/>
          <w:color w:val="auto"/>
          <w:szCs w:val="21"/>
          <w:highlight w:val="none"/>
          <w:u w:val="single"/>
        </w:rPr>
        <w:t>《</w:t>
      </w:r>
      <w:r>
        <w:rPr>
          <w:rFonts w:hint="eastAsia" w:ascii="宋体" w:hAnsi="宋体" w:cs="仿宋"/>
          <w:b w:val="0"/>
          <w:bCs w:val="0"/>
          <w:color w:val="auto"/>
          <w:szCs w:val="21"/>
          <w:highlight w:val="none"/>
          <w:u w:val="single"/>
          <w:lang w:val="en-US" w:eastAsia="zh-CN"/>
        </w:rPr>
        <w:t>关于郑州市</w:t>
      </w:r>
      <w:r>
        <w:rPr>
          <w:rFonts w:hint="eastAsia" w:ascii="宋体" w:hAnsi="宋体" w:cs="仿宋"/>
          <w:b w:val="0"/>
          <w:bCs w:val="0"/>
          <w:color w:val="auto"/>
          <w:szCs w:val="21"/>
          <w:highlight w:val="none"/>
          <w:u w:val="single"/>
          <w:lang w:eastAsia="zh-CN"/>
        </w:rPr>
        <w:t>G107线K799+369~K811+167段公路安全设施提升工程</w:t>
      </w:r>
      <w:r>
        <w:rPr>
          <w:rFonts w:hint="eastAsia" w:ascii="宋体" w:hAnsi="宋体" w:cs="仿宋"/>
          <w:b w:val="0"/>
          <w:bCs w:val="0"/>
          <w:color w:val="auto"/>
          <w:szCs w:val="21"/>
          <w:highlight w:val="none"/>
          <w:u w:val="single"/>
          <w:lang w:val="en-US" w:eastAsia="zh-CN"/>
        </w:rPr>
        <w:t>一阶段施工图设计的批复</w:t>
      </w:r>
      <w:r>
        <w:rPr>
          <w:rFonts w:hint="eastAsia" w:ascii="宋体" w:hAnsi="宋体" w:cs="仿宋"/>
          <w:b w:val="0"/>
          <w:bCs w:val="0"/>
          <w:color w:val="auto"/>
          <w:szCs w:val="21"/>
          <w:highlight w:val="none"/>
          <w:u w:val="single"/>
        </w:rPr>
        <w:t>》（</w:t>
      </w:r>
      <w:r>
        <w:rPr>
          <w:rFonts w:hint="eastAsia" w:ascii="宋体" w:hAnsi="宋体" w:cs="仿宋"/>
          <w:b w:val="0"/>
          <w:bCs w:val="0"/>
          <w:color w:val="auto"/>
          <w:szCs w:val="21"/>
          <w:highlight w:val="none"/>
          <w:u w:val="single"/>
          <w:lang w:val="en-US" w:eastAsia="zh-CN"/>
        </w:rPr>
        <w:t>郑交发</w:t>
      </w:r>
      <w:r>
        <w:rPr>
          <w:rFonts w:hint="eastAsia" w:ascii="宋体" w:hAnsi="宋体" w:cs="仿宋"/>
          <w:b w:val="0"/>
          <w:bCs w:val="0"/>
          <w:color w:val="auto"/>
          <w:szCs w:val="21"/>
          <w:highlight w:val="none"/>
          <w:u w:val="single"/>
        </w:rPr>
        <w:t>〔</w:t>
      </w:r>
      <w:r>
        <w:rPr>
          <w:rFonts w:ascii="宋体" w:hAnsi="宋体" w:cs="仿宋"/>
          <w:b w:val="0"/>
          <w:bCs w:val="0"/>
          <w:color w:val="auto"/>
          <w:szCs w:val="21"/>
          <w:highlight w:val="none"/>
          <w:u w:val="single"/>
        </w:rPr>
        <w:t>202</w:t>
      </w:r>
      <w:r>
        <w:rPr>
          <w:rFonts w:hint="eastAsia" w:ascii="宋体" w:hAnsi="宋体" w:cs="仿宋"/>
          <w:b w:val="0"/>
          <w:bCs w:val="0"/>
          <w:color w:val="auto"/>
          <w:szCs w:val="21"/>
          <w:highlight w:val="none"/>
          <w:u w:val="single"/>
          <w:lang w:val="en-US" w:eastAsia="zh-CN"/>
        </w:rPr>
        <w:t>2</w:t>
      </w:r>
      <w:r>
        <w:rPr>
          <w:rFonts w:hint="eastAsia" w:ascii="宋体" w:hAnsi="宋体" w:cs="仿宋"/>
          <w:b w:val="0"/>
          <w:bCs w:val="0"/>
          <w:color w:val="auto"/>
          <w:szCs w:val="21"/>
          <w:highlight w:val="none"/>
          <w:u w:val="single"/>
        </w:rPr>
        <w:t>〕</w:t>
      </w:r>
      <w:r>
        <w:rPr>
          <w:rFonts w:hint="eastAsia" w:ascii="宋体" w:hAnsi="宋体" w:cs="仿宋"/>
          <w:b w:val="0"/>
          <w:bCs w:val="0"/>
          <w:color w:val="auto"/>
          <w:szCs w:val="21"/>
          <w:highlight w:val="none"/>
          <w:u w:val="single"/>
          <w:lang w:val="en-US" w:eastAsia="zh-CN"/>
        </w:rPr>
        <w:t>165</w:t>
      </w:r>
      <w:r>
        <w:rPr>
          <w:rFonts w:hint="eastAsia" w:ascii="宋体" w:hAnsi="宋体" w:cs="仿宋"/>
          <w:b w:val="0"/>
          <w:bCs w:val="0"/>
          <w:color w:val="auto"/>
          <w:szCs w:val="21"/>
          <w:highlight w:val="none"/>
          <w:u w:val="single"/>
        </w:rPr>
        <w:t>号）</w:t>
      </w:r>
      <w:r>
        <w:rPr>
          <w:rFonts w:hint="eastAsia" w:ascii="宋体" w:hAnsi="宋体" w:cs="仿宋"/>
          <w:color w:val="auto"/>
          <w:szCs w:val="21"/>
          <w:highlight w:val="none"/>
        </w:rPr>
        <w:t>批准建设，</w:t>
      </w:r>
      <w:r>
        <w:rPr>
          <w:rFonts w:hint="eastAsia" w:ascii="宋体" w:hAnsi="宋体" w:eastAsia="宋体" w:cs="仿宋"/>
          <w:color w:val="auto"/>
          <w:szCs w:val="21"/>
          <w:highlight w:val="none"/>
          <w:u w:val="single"/>
        </w:rPr>
        <w:t>施工图设计已批复</w:t>
      </w:r>
      <w:r>
        <w:rPr>
          <w:rFonts w:hint="eastAsia" w:ascii="宋体" w:hAnsi="宋体" w:cs="仿宋"/>
          <w:color w:val="auto"/>
          <w:szCs w:val="21"/>
          <w:highlight w:val="none"/>
        </w:rPr>
        <w:t>，建设资金来自</w:t>
      </w:r>
      <w:r>
        <w:rPr>
          <w:rFonts w:hint="eastAsia" w:ascii="宋体" w:hAnsi="宋体" w:eastAsia="宋体" w:cs="仿宋"/>
          <w:b/>
          <w:bCs/>
          <w:color w:val="auto"/>
          <w:szCs w:val="21"/>
          <w:highlight w:val="none"/>
          <w:u w:val="single"/>
        </w:rPr>
        <w:t>省补助资金</w:t>
      </w:r>
      <w:r>
        <w:rPr>
          <w:rFonts w:hint="eastAsia" w:ascii="宋体" w:hAnsi="宋体" w:cs="仿宋"/>
          <w:color w:val="auto"/>
          <w:szCs w:val="21"/>
          <w:highlight w:val="none"/>
        </w:rPr>
        <w:t>，出资比例为</w:t>
      </w:r>
      <w:r>
        <w:rPr>
          <w:rFonts w:ascii="宋体" w:hAnsi="宋体" w:cs="仿宋"/>
          <w:bCs/>
          <w:color w:val="auto"/>
          <w:szCs w:val="21"/>
          <w:highlight w:val="none"/>
          <w:u w:val="single"/>
        </w:rPr>
        <w:t>100%</w:t>
      </w:r>
      <w:r>
        <w:rPr>
          <w:rFonts w:hint="eastAsia" w:ascii="宋体" w:hAnsi="宋体" w:cs="仿宋"/>
          <w:bCs/>
          <w:color w:val="auto"/>
          <w:szCs w:val="21"/>
          <w:highlight w:val="none"/>
        </w:rPr>
        <w:t>，</w:t>
      </w:r>
      <w:r>
        <w:rPr>
          <w:rFonts w:hint="eastAsia" w:ascii="宋体" w:hAnsi="宋体" w:cs="仿宋"/>
          <w:color w:val="auto"/>
          <w:szCs w:val="21"/>
          <w:highlight w:val="none"/>
        </w:rPr>
        <w:t>招标人为</w:t>
      </w:r>
      <w:r>
        <w:rPr>
          <w:rFonts w:hint="eastAsia" w:ascii="宋体" w:hAnsi="宋体" w:cs="仿宋"/>
          <w:bCs/>
          <w:color w:val="auto"/>
          <w:szCs w:val="21"/>
          <w:highlight w:val="none"/>
          <w:u w:val="single"/>
        </w:rPr>
        <w:t>郑州市公路事业发展中心</w:t>
      </w:r>
      <w:r>
        <w:rPr>
          <w:rFonts w:hint="eastAsia" w:ascii="宋体" w:hAnsi="宋体" w:cs="仿宋"/>
          <w:color w:val="auto"/>
          <w:szCs w:val="21"/>
          <w:highlight w:val="none"/>
        </w:rPr>
        <w:t>。项目已具备招标条件，现对该项目的</w:t>
      </w:r>
      <w:r>
        <w:rPr>
          <w:rFonts w:hint="eastAsia" w:ascii="宋体" w:hAnsi="宋体" w:cs="仿宋"/>
          <w:bCs/>
          <w:color w:val="auto"/>
          <w:kern w:val="11"/>
          <w:szCs w:val="21"/>
          <w:highlight w:val="none"/>
          <w:u w:val="single"/>
        </w:rPr>
        <w:t>施工</w:t>
      </w:r>
      <w:r>
        <w:rPr>
          <w:rFonts w:hint="eastAsia" w:ascii="宋体" w:hAnsi="宋体" w:cs="仿宋"/>
          <w:color w:val="auto"/>
          <w:szCs w:val="21"/>
          <w:highlight w:val="none"/>
        </w:rPr>
        <w:t>进行公开招标。</w:t>
      </w:r>
    </w:p>
    <w:p>
      <w:pPr>
        <w:wordWrap w:val="0"/>
        <w:spacing w:line="384" w:lineRule="auto"/>
        <w:rPr>
          <w:rFonts w:ascii="宋体" w:hAnsi="宋体" w:cs="仿宋"/>
          <w:b/>
          <w:bCs/>
          <w:color w:val="auto"/>
          <w:szCs w:val="21"/>
          <w:highlight w:val="none"/>
        </w:rPr>
      </w:pPr>
      <w:r>
        <w:rPr>
          <w:rFonts w:ascii="宋体" w:hAnsi="宋体" w:cs="仿宋"/>
          <w:b/>
          <w:bCs/>
          <w:color w:val="auto"/>
          <w:szCs w:val="21"/>
          <w:highlight w:val="none"/>
        </w:rPr>
        <w:t>2.</w:t>
      </w:r>
      <w:r>
        <w:rPr>
          <w:rFonts w:hint="eastAsia" w:ascii="宋体" w:hAnsi="宋体" w:cs="仿宋"/>
          <w:b/>
          <w:bCs/>
          <w:color w:val="auto"/>
          <w:szCs w:val="21"/>
          <w:highlight w:val="none"/>
        </w:rPr>
        <w:t>项目概况与招标范围</w:t>
      </w:r>
    </w:p>
    <w:p>
      <w:pPr>
        <w:wordWrap w:val="0"/>
        <w:spacing w:line="384" w:lineRule="auto"/>
        <w:ind w:firstLine="422" w:firstLineChars="200"/>
        <w:rPr>
          <w:rFonts w:hint="eastAsia" w:ascii="宋体" w:hAnsi="宋体" w:cs="仿宋"/>
          <w:b/>
          <w:bCs/>
          <w:color w:val="auto"/>
          <w:szCs w:val="21"/>
          <w:highlight w:val="none"/>
        </w:rPr>
      </w:pPr>
      <w:r>
        <w:rPr>
          <w:rFonts w:ascii="宋体" w:hAnsi="宋体" w:cs="仿宋"/>
          <w:b/>
          <w:bCs/>
          <w:color w:val="auto"/>
          <w:szCs w:val="21"/>
          <w:highlight w:val="none"/>
        </w:rPr>
        <w:t>2.1</w:t>
      </w:r>
      <w:r>
        <w:rPr>
          <w:rFonts w:hint="eastAsia" w:ascii="宋体" w:hAnsi="宋体" w:cs="仿宋"/>
          <w:b/>
          <w:bCs/>
          <w:color w:val="auto"/>
          <w:szCs w:val="21"/>
          <w:highlight w:val="none"/>
        </w:rPr>
        <w:t>项目概况：</w:t>
      </w:r>
    </w:p>
    <w:p>
      <w:pPr>
        <w:wordWrap w:val="0"/>
        <w:spacing w:line="384" w:lineRule="auto"/>
        <w:ind w:firstLine="420" w:firstLineChars="200"/>
        <w:rPr>
          <w:rFonts w:hint="eastAsia" w:ascii="宋体" w:hAnsi="宋体" w:cs="仿宋"/>
          <w:b w:val="0"/>
          <w:bCs/>
          <w:color w:val="auto"/>
          <w:szCs w:val="21"/>
          <w:highlight w:val="none"/>
          <w:u w:val="none"/>
          <w:lang w:val="en-US" w:eastAsia="zh-CN"/>
        </w:rPr>
      </w:pPr>
      <w:r>
        <w:rPr>
          <w:rFonts w:hint="eastAsia" w:ascii="宋体" w:hAnsi="宋体" w:cs="仿宋"/>
          <w:b w:val="0"/>
          <w:bCs/>
          <w:color w:val="auto"/>
          <w:szCs w:val="21"/>
          <w:highlight w:val="none"/>
          <w:u w:val="none"/>
          <w:lang w:eastAsia="zh-CN"/>
        </w:rPr>
        <w:t>S103线K4+380~K45+620段，起点位于小刘桥郑州与新郑交界，止于新郑与许昌交界。起点桩号为K4+380，终点桩号为K45+620，全长41.240公里，本次处治里程17.5公里。</w:t>
      </w:r>
      <w:r>
        <w:rPr>
          <w:rFonts w:hint="eastAsia" w:ascii="宋体" w:hAnsi="宋体" w:cs="仿宋"/>
          <w:b w:val="0"/>
          <w:bCs/>
          <w:color w:val="auto"/>
          <w:szCs w:val="21"/>
          <w:highlight w:val="none"/>
          <w:u w:val="none"/>
          <w:lang w:val="en-US" w:eastAsia="zh-CN"/>
        </w:rPr>
        <w:t>处置的主要工程量：在现有交通安全设施的基础上，补充完善标志72块(单柱式44块，单悬臂式26块，附着式2块)；补充完善立面标记1248平方米；补充完善双组份标线19868.91平方米、振动标线15009平方米、减速带21组(81.5米)；在平交路口补充道口桩120个、轮廓标153个(附着式65个，柱式88个)、太阳能黄闪灯27套(单悬臂式3套，附着式24套)；拆除标线9566.04平方米。</w:t>
      </w:r>
    </w:p>
    <w:p>
      <w:pPr>
        <w:wordWrap w:val="0"/>
        <w:spacing w:line="384" w:lineRule="auto"/>
        <w:ind w:firstLine="420" w:firstLineChars="200"/>
        <w:rPr>
          <w:rFonts w:hint="eastAsia" w:ascii="宋体" w:hAnsi="宋体" w:cs="仿宋"/>
          <w:b w:val="0"/>
          <w:bCs/>
          <w:color w:val="auto"/>
          <w:szCs w:val="21"/>
          <w:highlight w:val="none"/>
          <w:u w:val="none"/>
          <w:lang w:val="en-US" w:eastAsia="zh-CN"/>
        </w:rPr>
      </w:pPr>
      <w:r>
        <w:rPr>
          <w:rFonts w:hint="eastAsia" w:ascii="宋体" w:hAnsi="宋体" w:cs="仿宋"/>
          <w:b w:val="0"/>
          <w:bCs/>
          <w:color w:val="auto"/>
          <w:szCs w:val="21"/>
          <w:highlight w:val="none"/>
          <w:u w:val="none"/>
          <w:lang w:eastAsia="zh-CN"/>
        </w:rPr>
        <w:t>S104线K7+342~K20+000段，起点位于S104与桃贾路交叉处，止于荥阳市大张村南侧。起点桩号为K7+342，终点桩号为K20+000，全12.658公里，本次处治里程9.5公里。</w:t>
      </w:r>
      <w:r>
        <w:rPr>
          <w:rFonts w:hint="eastAsia" w:ascii="宋体" w:hAnsi="宋体" w:cs="仿宋"/>
          <w:b w:val="0"/>
          <w:bCs/>
          <w:color w:val="auto"/>
          <w:szCs w:val="21"/>
          <w:highlight w:val="none"/>
          <w:u w:val="none"/>
          <w:lang w:val="en-US" w:eastAsia="zh-CN"/>
        </w:rPr>
        <w:t>处置的主要工程量：补充完善标志31块(单柱式16块，单悬臂式15块)；在路侧、中央分隔带补充修复护栏1420米(波形梁护栏180米，不锈钢护栏1240米)；补充完善双组份标线4501.58平方米、振动标线4847.2平方米、减速带3组(11.25米)；在平交路口补充道口桩172个、太阳能黄闪灯31套(单悬臂式17套，附着式14套)；拆除标线6054.72平方米。</w:t>
      </w:r>
    </w:p>
    <w:p>
      <w:pPr>
        <w:wordWrap w:val="0"/>
        <w:spacing w:line="384" w:lineRule="auto"/>
        <w:ind w:firstLine="420" w:firstLineChars="200"/>
        <w:rPr>
          <w:rFonts w:hint="eastAsia" w:ascii="宋体" w:hAnsi="宋体" w:cs="仿宋"/>
          <w:b w:val="0"/>
          <w:bCs/>
          <w:color w:val="auto"/>
          <w:szCs w:val="21"/>
          <w:highlight w:val="none"/>
          <w:u w:val="none"/>
          <w:lang w:val="en-US" w:eastAsia="zh-CN"/>
        </w:rPr>
      </w:pPr>
      <w:r>
        <w:rPr>
          <w:rFonts w:hint="default" w:ascii="宋体" w:hAnsi="宋体" w:cs="仿宋"/>
          <w:color w:val="auto"/>
          <w:szCs w:val="21"/>
          <w:highlight w:val="none"/>
          <w:lang w:val="en-US"/>
        </w:rPr>
        <w:t>G310线K578+833~K588+841段，东起万三公路，向西经前程大道，西止于G310与新G107交叉处。起点桩号为K578+833</w:t>
      </w:r>
      <w:r>
        <w:rPr>
          <w:rFonts w:hint="eastAsia" w:ascii="宋体" w:hAnsi="宋体" w:cs="仿宋"/>
          <w:color w:val="auto"/>
          <w:szCs w:val="21"/>
          <w:highlight w:val="none"/>
          <w:lang w:val="en-US" w:eastAsia="zh-CN"/>
        </w:rPr>
        <w:t>，</w:t>
      </w:r>
      <w:r>
        <w:rPr>
          <w:rFonts w:hint="default" w:ascii="宋体" w:hAnsi="宋体" w:cs="仿宋"/>
          <w:color w:val="auto"/>
          <w:szCs w:val="21"/>
          <w:highlight w:val="none"/>
          <w:lang w:val="en-US"/>
        </w:rPr>
        <w:t>终点桩号为K588+841</w:t>
      </w:r>
      <w:r>
        <w:rPr>
          <w:rFonts w:hint="eastAsia" w:ascii="宋体" w:hAnsi="宋体" w:cs="仿宋"/>
          <w:color w:val="auto"/>
          <w:szCs w:val="21"/>
          <w:highlight w:val="none"/>
          <w:lang w:val="en-US" w:eastAsia="zh-CN"/>
        </w:rPr>
        <w:t>，</w:t>
      </w:r>
      <w:r>
        <w:rPr>
          <w:rFonts w:hint="default" w:ascii="宋体" w:hAnsi="宋体" w:cs="仿宋"/>
          <w:color w:val="auto"/>
          <w:szCs w:val="21"/>
          <w:highlight w:val="none"/>
          <w:lang w:val="en-US"/>
        </w:rPr>
        <w:t>全长10.008公里，本次处治里程6.6公里。</w:t>
      </w:r>
      <w:r>
        <w:rPr>
          <w:rFonts w:hint="eastAsia" w:ascii="宋体" w:hAnsi="宋体" w:cs="仿宋"/>
          <w:b w:val="0"/>
          <w:bCs/>
          <w:color w:val="auto"/>
          <w:szCs w:val="21"/>
          <w:highlight w:val="none"/>
          <w:u w:val="none"/>
          <w:lang w:val="en-US" w:eastAsia="zh-CN"/>
        </w:rPr>
        <w:t>处置的主要工程量：在现有交通安全设施的基础上，补充完善标志标牌22块(单柱式12块，附着式2块，双悬臂式8块)；补充完善双组份标线14632.8平方米、振动标线286.9平方米、减速带2组(14米)；在路侧、中央分隔带补充修复不锈钢护栏140米；在平交路口增设单悬臂式黄闪灯4套；修剪遮挡标志的侧分带绿化1561平方米，修剪树木28棵；拆除标线8765.64平方米。</w:t>
      </w:r>
    </w:p>
    <w:p>
      <w:pPr>
        <w:wordWrap w:val="0"/>
        <w:spacing w:line="384" w:lineRule="auto"/>
        <w:ind w:firstLine="420" w:firstLineChars="200"/>
        <w:rPr>
          <w:rFonts w:hint="default" w:ascii="宋体" w:hAnsi="宋体" w:eastAsia="宋体" w:cs="仿宋"/>
          <w:color w:val="auto"/>
          <w:szCs w:val="21"/>
          <w:highlight w:val="none"/>
          <w:lang w:val="en-US" w:eastAsia="zh-CN"/>
        </w:rPr>
      </w:pPr>
      <w:r>
        <w:rPr>
          <w:rFonts w:hint="default" w:ascii="宋体" w:hAnsi="宋体" w:cs="仿宋"/>
          <w:color w:val="auto"/>
          <w:szCs w:val="21"/>
          <w:highlight w:val="none"/>
          <w:lang w:val="en-US"/>
        </w:rPr>
        <w:t>G107线K799+369~K811+167段，起点位于南三环连接线与G107(华夏大道)交界处，止于G107与双湖大道交会处向南约400米处。起点桩号为K799+369</w:t>
      </w:r>
      <w:r>
        <w:rPr>
          <w:rFonts w:hint="eastAsia" w:ascii="宋体" w:hAnsi="宋体" w:cs="仿宋"/>
          <w:color w:val="auto"/>
          <w:szCs w:val="21"/>
          <w:highlight w:val="none"/>
          <w:lang w:val="en-US" w:eastAsia="zh-CN"/>
        </w:rPr>
        <w:t>，</w:t>
      </w:r>
      <w:r>
        <w:rPr>
          <w:rFonts w:hint="default" w:ascii="宋体" w:hAnsi="宋体" w:cs="仿宋"/>
          <w:color w:val="auto"/>
          <w:szCs w:val="21"/>
          <w:highlight w:val="none"/>
          <w:lang w:val="en-US"/>
        </w:rPr>
        <w:t>终点桩号为K811+167</w:t>
      </w:r>
      <w:r>
        <w:rPr>
          <w:rFonts w:hint="eastAsia" w:ascii="宋体" w:hAnsi="宋体" w:cs="仿宋"/>
          <w:color w:val="auto"/>
          <w:szCs w:val="21"/>
          <w:highlight w:val="none"/>
          <w:lang w:val="en-US" w:eastAsia="zh-CN"/>
        </w:rPr>
        <w:t>，</w:t>
      </w:r>
      <w:r>
        <w:rPr>
          <w:rFonts w:hint="default" w:ascii="宋体" w:hAnsi="宋体" w:cs="仿宋"/>
          <w:color w:val="auto"/>
          <w:szCs w:val="21"/>
          <w:highlight w:val="none"/>
          <w:lang w:val="en-US"/>
        </w:rPr>
        <w:t>全长11.798公里，本次处治里程11.7公里。</w:t>
      </w:r>
      <w:r>
        <w:rPr>
          <w:rFonts w:hint="eastAsia" w:ascii="宋体" w:hAnsi="宋体" w:cs="仿宋"/>
          <w:b w:val="0"/>
          <w:bCs/>
          <w:color w:val="auto"/>
          <w:szCs w:val="21"/>
          <w:highlight w:val="none"/>
          <w:u w:val="none"/>
          <w:lang w:val="en-US" w:eastAsia="zh-CN"/>
        </w:rPr>
        <w:t>处置的主要工程量：在现有交通安全设施的基础上，补充完善标志56块(单柱式50块，单悬臂式6块)；补充完善双组份标线18473.3平方米、振动标线540平方米、减速带10组(37.5米)；补充完善立面标记256平方米；在路侧、中央分隔带补充修复护栏1228米(波形梁护栏1180米，混凝土护栏48米)、轮廓标62个(附着式16个，柱式46个)；在平交路口补充道口桩124个、太阳能黄闪灯14套(单悬臂式8套，附着式6套)；拆除标线9660.154平方米。</w:t>
      </w:r>
    </w:p>
    <w:p>
      <w:pPr>
        <w:wordWrap w:val="0"/>
        <w:spacing w:line="384" w:lineRule="auto"/>
        <w:ind w:firstLine="422" w:firstLineChars="200"/>
        <w:rPr>
          <w:rFonts w:hint="eastAsia" w:ascii="宋体" w:hAnsi="宋体" w:cs="仿宋"/>
          <w:color w:val="auto"/>
          <w:szCs w:val="21"/>
          <w:highlight w:val="none"/>
        </w:rPr>
      </w:pPr>
      <w:r>
        <w:rPr>
          <w:rFonts w:ascii="宋体" w:hAnsi="宋体" w:cs="仿宋"/>
          <w:b/>
          <w:bCs/>
          <w:color w:val="auto"/>
          <w:szCs w:val="21"/>
          <w:highlight w:val="none"/>
        </w:rPr>
        <w:t>2.</w:t>
      </w:r>
      <w:r>
        <w:rPr>
          <w:rFonts w:hint="eastAsia" w:ascii="宋体" w:hAnsi="宋体" w:cs="仿宋"/>
          <w:b/>
          <w:bCs/>
          <w:color w:val="auto"/>
          <w:szCs w:val="21"/>
          <w:highlight w:val="none"/>
        </w:rPr>
        <w:t>2</w:t>
      </w:r>
      <w:r>
        <w:rPr>
          <w:rFonts w:hint="eastAsia" w:ascii="宋体" w:hAnsi="宋体" w:cs="仿宋"/>
          <w:b/>
          <w:bCs/>
          <w:color w:val="auto"/>
          <w:szCs w:val="21"/>
          <w:highlight w:val="none"/>
          <w:lang w:val="en-US" w:eastAsia="zh-CN"/>
        </w:rPr>
        <w:t>计划施工</w:t>
      </w:r>
      <w:r>
        <w:rPr>
          <w:rFonts w:hint="eastAsia" w:ascii="宋体" w:hAnsi="宋体" w:cs="仿宋"/>
          <w:b/>
          <w:bCs/>
          <w:color w:val="auto"/>
          <w:szCs w:val="21"/>
          <w:highlight w:val="none"/>
        </w:rPr>
        <w:t>工期：</w:t>
      </w:r>
      <w:r>
        <w:rPr>
          <w:rFonts w:hint="eastAsia" w:ascii="宋体" w:hAnsi="宋体" w:eastAsia="宋体" w:cs="仿宋"/>
          <w:bCs/>
          <w:color w:val="auto"/>
          <w:szCs w:val="21"/>
          <w:highlight w:val="none"/>
          <w:u w:val="none"/>
          <w:lang w:val="en-US" w:eastAsia="zh-CN"/>
        </w:rPr>
        <w:t>2</w:t>
      </w:r>
      <w:r>
        <w:rPr>
          <w:rFonts w:hint="eastAsia" w:ascii="宋体" w:hAnsi="宋体" w:eastAsia="宋体" w:cs="仿宋"/>
          <w:bCs/>
          <w:color w:val="auto"/>
          <w:szCs w:val="21"/>
          <w:highlight w:val="none"/>
        </w:rPr>
        <w:t>个月</w:t>
      </w:r>
    </w:p>
    <w:p>
      <w:pPr>
        <w:wordWrap w:val="0"/>
        <w:spacing w:line="384" w:lineRule="auto"/>
        <w:ind w:firstLine="422" w:firstLineChars="200"/>
        <w:rPr>
          <w:rFonts w:hint="eastAsia" w:ascii="宋体" w:hAnsi="宋体" w:cs="仿宋"/>
          <w:color w:val="auto"/>
          <w:szCs w:val="21"/>
          <w:highlight w:val="none"/>
        </w:rPr>
      </w:pPr>
      <w:r>
        <w:rPr>
          <w:rFonts w:hint="default" w:ascii="宋体" w:hAnsi="宋体" w:eastAsia="宋体" w:cs="仿宋"/>
          <w:b/>
          <w:bCs/>
          <w:color w:val="auto"/>
          <w:szCs w:val="21"/>
          <w:highlight w:val="none"/>
          <w:lang w:val="en-US" w:eastAsia="zh-CN"/>
        </w:rPr>
        <w:t>2.3</w:t>
      </w:r>
      <w:r>
        <w:rPr>
          <w:rFonts w:hint="eastAsia" w:ascii="宋体" w:hAnsi="宋体" w:eastAsia="宋体" w:cs="仿宋"/>
          <w:b/>
          <w:bCs/>
          <w:color w:val="auto"/>
          <w:szCs w:val="21"/>
          <w:highlight w:val="none"/>
          <w:lang w:val="en-US" w:eastAsia="zh-CN"/>
        </w:rPr>
        <w:t>工程质保期及</w:t>
      </w:r>
      <w:r>
        <w:rPr>
          <w:rFonts w:hint="default" w:ascii="宋体" w:hAnsi="宋体" w:eastAsia="宋体" w:cs="仿宋"/>
          <w:b/>
          <w:bCs/>
          <w:color w:val="auto"/>
          <w:szCs w:val="21"/>
          <w:highlight w:val="none"/>
        </w:rPr>
        <w:t>工程缺陷责任期</w:t>
      </w:r>
      <w:r>
        <w:rPr>
          <w:rFonts w:hint="eastAsia" w:ascii="宋体" w:hAnsi="宋体" w:eastAsia="宋体" w:cs="仿宋"/>
          <w:b/>
          <w:bCs/>
          <w:color w:val="auto"/>
          <w:szCs w:val="21"/>
          <w:highlight w:val="none"/>
          <w:lang w:eastAsia="zh-CN"/>
        </w:rPr>
        <w:t>：</w:t>
      </w:r>
      <w:r>
        <w:rPr>
          <w:rFonts w:hint="eastAsia" w:ascii="宋体" w:hAnsi="宋体" w:eastAsia="宋体" w:cs="仿宋"/>
          <w:bCs/>
          <w:color w:val="auto"/>
          <w:szCs w:val="21"/>
          <w:highlight w:val="none"/>
          <w:u w:val="none"/>
          <w:lang w:val="en-US" w:eastAsia="zh-CN"/>
        </w:rPr>
        <w:t>12</w:t>
      </w:r>
      <w:r>
        <w:rPr>
          <w:rFonts w:hint="eastAsia" w:ascii="宋体" w:hAnsi="宋体" w:eastAsia="宋体" w:cs="仿宋"/>
          <w:bCs/>
          <w:color w:val="auto"/>
          <w:szCs w:val="21"/>
          <w:highlight w:val="none"/>
        </w:rPr>
        <w:t>个月</w:t>
      </w:r>
    </w:p>
    <w:p>
      <w:pPr>
        <w:wordWrap w:val="0"/>
        <w:spacing w:line="384" w:lineRule="auto"/>
        <w:ind w:firstLine="422" w:firstLineChars="200"/>
        <w:rPr>
          <w:rFonts w:hint="eastAsia" w:ascii="宋体" w:hAnsi="宋体" w:eastAsia="宋体" w:cs="仿宋"/>
          <w:bCs/>
          <w:color w:val="auto"/>
          <w:szCs w:val="21"/>
          <w:highlight w:val="none"/>
        </w:rPr>
      </w:pPr>
      <w:r>
        <w:rPr>
          <w:rFonts w:ascii="宋体" w:hAnsi="宋体" w:cs="仿宋"/>
          <w:b/>
          <w:bCs/>
          <w:color w:val="auto"/>
          <w:szCs w:val="21"/>
          <w:highlight w:val="none"/>
        </w:rPr>
        <w:t>2.</w:t>
      </w:r>
      <w:r>
        <w:rPr>
          <w:rFonts w:hint="eastAsia" w:ascii="宋体" w:hAnsi="宋体" w:cs="仿宋"/>
          <w:b/>
          <w:bCs/>
          <w:color w:val="auto"/>
          <w:szCs w:val="21"/>
          <w:highlight w:val="none"/>
          <w:lang w:val="en-US" w:eastAsia="zh-CN"/>
        </w:rPr>
        <w:t>4</w:t>
      </w:r>
      <w:r>
        <w:rPr>
          <w:rFonts w:hint="eastAsia" w:ascii="宋体" w:hAnsi="宋体" w:cs="仿宋"/>
          <w:b/>
          <w:bCs/>
          <w:color w:val="auto"/>
          <w:szCs w:val="21"/>
          <w:highlight w:val="none"/>
        </w:rPr>
        <w:t>招标范围：</w:t>
      </w:r>
      <w:r>
        <w:rPr>
          <w:rFonts w:hint="eastAsia" w:ascii="宋体" w:hAnsi="宋体" w:eastAsia="宋体" w:cs="仿宋"/>
          <w:bCs/>
          <w:color w:val="auto"/>
          <w:szCs w:val="21"/>
          <w:highlight w:val="none"/>
          <w:u w:val="none"/>
        </w:rPr>
        <w:t>本次招标范围包括</w:t>
      </w:r>
      <w:r>
        <w:rPr>
          <w:rFonts w:hint="eastAsia" w:ascii="宋体" w:hAnsi="宋体" w:eastAsia="宋体" w:cs="仿宋"/>
          <w:bCs/>
          <w:color w:val="auto"/>
          <w:szCs w:val="21"/>
          <w:highlight w:val="none"/>
          <w:u w:val="none"/>
          <w:lang w:val="en-US" w:eastAsia="zh-CN"/>
        </w:rPr>
        <w:t>在现有交通安全设施的基础上，补充完善标志标牌、立面标记；补充完善双组份标线、振动标线、减速带；在路侧、中央分隔带补充修复护栏；在平交路口补充道口桩、</w:t>
      </w:r>
      <w:r>
        <w:rPr>
          <w:rFonts w:hint="eastAsia" w:ascii="宋体" w:hAnsi="宋体" w:cs="仿宋"/>
          <w:b w:val="0"/>
          <w:bCs/>
          <w:color w:val="auto"/>
          <w:szCs w:val="21"/>
          <w:highlight w:val="none"/>
          <w:u w:val="none"/>
          <w:lang w:val="en-US" w:eastAsia="zh-CN"/>
        </w:rPr>
        <w:t>轮廓标、</w:t>
      </w:r>
      <w:r>
        <w:rPr>
          <w:rFonts w:hint="eastAsia" w:ascii="宋体" w:hAnsi="宋体" w:eastAsia="宋体" w:cs="仿宋"/>
          <w:bCs/>
          <w:color w:val="auto"/>
          <w:szCs w:val="21"/>
          <w:highlight w:val="none"/>
          <w:u w:val="none"/>
          <w:lang w:val="en-US" w:eastAsia="zh-CN"/>
        </w:rPr>
        <w:t>太阳能黄闪灯；修剪遮挡标志的侧分带绿化，修剪树木；拆除标线等</w:t>
      </w:r>
      <w:r>
        <w:rPr>
          <w:rFonts w:hint="eastAsia" w:ascii="宋体" w:hAnsi="宋体" w:eastAsia="宋体" w:cs="仿宋"/>
          <w:bCs/>
          <w:color w:val="auto"/>
          <w:szCs w:val="21"/>
          <w:highlight w:val="none"/>
          <w:lang w:eastAsia="zh-CN"/>
        </w:rPr>
        <w:t>。</w:t>
      </w:r>
      <w:r>
        <w:rPr>
          <w:rFonts w:hint="eastAsia" w:ascii="宋体" w:hAnsi="宋体" w:eastAsia="宋体" w:cs="仿宋"/>
          <w:bCs/>
          <w:color w:val="auto"/>
          <w:szCs w:val="21"/>
          <w:highlight w:val="none"/>
        </w:rPr>
        <w:t>具体施工内容以图纸及工程量清单为准。</w:t>
      </w:r>
    </w:p>
    <w:p>
      <w:pPr>
        <w:wordWrap w:val="0"/>
        <w:spacing w:line="384" w:lineRule="auto"/>
        <w:ind w:firstLine="422" w:firstLineChars="200"/>
        <w:rPr>
          <w:rFonts w:ascii="宋体" w:hAnsi="宋体" w:cs="仿宋"/>
          <w:bCs/>
          <w:color w:val="auto"/>
          <w:szCs w:val="21"/>
          <w:highlight w:val="none"/>
        </w:rPr>
      </w:pPr>
      <w:r>
        <w:rPr>
          <w:rFonts w:hint="eastAsia" w:ascii="宋体" w:hAnsi="宋体" w:cs="仿宋"/>
          <w:b/>
          <w:bCs/>
          <w:color w:val="auto"/>
          <w:szCs w:val="21"/>
          <w:highlight w:val="none"/>
        </w:rPr>
        <w:t>2.</w:t>
      </w:r>
      <w:r>
        <w:rPr>
          <w:rFonts w:hint="eastAsia" w:ascii="宋体" w:hAnsi="宋体" w:cs="仿宋"/>
          <w:b/>
          <w:bCs/>
          <w:color w:val="auto"/>
          <w:szCs w:val="21"/>
          <w:highlight w:val="none"/>
          <w:lang w:val="en-US" w:eastAsia="zh-CN"/>
        </w:rPr>
        <w:t>5</w:t>
      </w:r>
      <w:r>
        <w:rPr>
          <w:rFonts w:hint="eastAsia" w:ascii="宋体" w:hAnsi="宋体" w:cs="仿宋"/>
          <w:b/>
          <w:bCs/>
          <w:color w:val="auto"/>
          <w:szCs w:val="21"/>
          <w:highlight w:val="none"/>
        </w:rPr>
        <w:t>标段划分：</w:t>
      </w:r>
      <w:r>
        <w:rPr>
          <w:rFonts w:hint="eastAsia" w:ascii="宋体" w:hAnsi="宋体" w:cs="仿宋"/>
          <w:bCs/>
          <w:color w:val="auto"/>
          <w:szCs w:val="21"/>
          <w:highlight w:val="none"/>
        </w:rPr>
        <w:t>一个标段。</w:t>
      </w:r>
    </w:p>
    <w:p>
      <w:pPr>
        <w:wordWrap w:val="0"/>
        <w:spacing w:line="384" w:lineRule="auto"/>
        <w:rPr>
          <w:rFonts w:ascii="宋体" w:hAnsi="宋体" w:cs="仿宋"/>
          <w:b/>
          <w:bCs/>
          <w:color w:val="auto"/>
          <w:szCs w:val="21"/>
          <w:highlight w:val="none"/>
        </w:rPr>
      </w:pPr>
      <w:r>
        <w:rPr>
          <w:rFonts w:ascii="宋体" w:hAnsi="宋体" w:cs="仿宋"/>
          <w:b/>
          <w:bCs/>
          <w:color w:val="auto"/>
          <w:szCs w:val="21"/>
          <w:highlight w:val="none"/>
        </w:rPr>
        <w:t>3.</w:t>
      </w:r>
      <w:r>
        <w:rPr>
          <w:rFonts w:hint="eastAsia" w:ascii="宋体" w:hAnsi="宋体" w:cs="仿宋"/>
          <w:b/>
          <w:bCs/>
          <w:color w:val="auto"/>
          <w:szCs w:val="21"/>
          <w:highlight w:val="none"/>
        </w:rPr>
        <w:t>投标人资格要求</w:t>
      </w:r>
    </w:p>
    <w:p>
      <w:pPr>
        <w:wordWrap w:val="0"/>
        <w:spacing w:line="384" w:lineRule="auto"/>
        <w:ind w:firstLine="420" w:firstLineChars="200"/>
        <w:rPr>
          <w:rFonts w:hint="eastAsia" w:ascii="宋体" w:hAnsi="宋体" w:cs="仿宋"/>
          <w:color w:val="auto"/>
          <w:szCs w:val="21"/>
          <w:highlight w:val="none"/>
        </w:rPr>
      </w:pPr>
      <w:r>
        <w:rPr>
          <w:rFonts w:ascii="宋体" w:hAnsi="宋体" w:cs="仿宋"/>
          <w:color w:val="auto"/>
          <w:szCs w:val="21"/>
          <w:highlight w:val="none"/>
        </w:rPr>
        <w:t>3.1</w:t>
      </w:r>
      <w:r>
        <w:rPr>
          <w:rFonts w:hint="eastAsia" w:ascii="宋体" w:hAnsi="宋体" w:cs="仿宋"/>
          <w:color w:val="auto"/>
          <w:szCs w:val="21"/>
          <w:highlight w:val="none"/>
        </w:rPr>
        <w:t>本次招标要求：投标人须具备建设行政主管部门核发的公路交通工程专业承包公路安全设施分项一级资质且具有有效的安全生产许可证，20</w:t>
      </w:r>
      <w:r>
        <w:rPr>
          <w:rFonts w:hint="eastAsia" w:ascii="宋体" w:hAnsi="宋体" w:cs="仿宋"/>
          <w:color w:val="auto"/>
          <w:szCs w:val="21"/>
          <w:highlight w:val="none"/>
          <w:lang w:val="en-US" w:eastAsia="zh-CN"/>
        </w:rPr>
        <w:t>16</w:t>
      </w:r>
      <w:r>
        <w:rPr>
          <w:rFonts w:hint="eastAsia" w:ascii="宋体" w:hAnsi="宋体" w:cs="仿宋"/>
          <w:color w:val="auto"/>
          <w:szCs w:val="21"/>
          <w:highlight w:val="none"/>
        </w:rPr>
        <w:t>年1月1日以来（以交工时间为准），完成过2项合同额不少于500万元的一级公路及以上等级公路交通安全设施工程施工业绩，并在人员、设备、资金等方面具有相应的施工能力。项目经理具有公路工程相关专业中级以上（含中级）技术职称、公路工程专业二级注册建造师执业资格和有效的安全生产考核合格证（B类），项目总工具有公路工程相关专业中级以上（含中级）技术职称。</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投标人应进入交通运输部“全国公路建设市场信用信息管理系统（http://glxy.mot.gov.cn）”中的公路工程施工资质企业名录，且投标人名称和资质与该名录中的相应企业名称和资质完全一致。</w:t>
      </w:r>
    </w:p>
    <w:p>
      <w:pPr>
        <w:wordWrap w:val="0"/>
        <w:spacing w:line="384" w:lineRule="auto"/>
        <w:ind w:firstLine="420" w:firstLineChars="200"/>
        <w:rPr>
          <w:rFonts w:ascii="宋体" w:hAnsi="宋体" w:cs="仿宋"/>
          <w:color w:val="auto"/>
          <w:szCs w:val="21"/>
          <w:highlight w:val="none"/>
        </w:rPr>
      </w:pPr>
      <w:r>
        <w:rPr>
          <w:rFonts w:ascii="宋体" w:hAnsi="宋体" w:cs="仿宋"/>
          <w:color w:val="auto"/>
          <w:szCs w:val="21"/>
          <w:highlight w:val="none"/>
        </w:rPr>
        <w:t>3.2</w:t>
      </w:r>
      <w:r>
        <w:rPr>
          <w:rFonts w:hint="eastAsia" w:ascii="宋体" w:hAnsi="宋体" w:cs="仿宋"/>
          <w:color w:val="auto"/>
          <w:szCs w:val="21"/>
          <w:highlight w:val="none"/>
        </w:rPr>
        <w:t>本次招标</w:t>
      </w:r>
      <w:r>
        <w:rPr>
          <w:rFonts w:hint="eastAsia" w:ascii="宋体" w:hAnsi="宋体" w:cs="仿宋"/>
          <w:color w:val="auto"/>
          <w:szCs w:val="21"/>
          <w:highlight w:val="none"/>
          <w:u w:val="single"/>
        </w:rPr>
        <w:t xml:space="preserve"> </w:t>
      </w:r>
      <w:r>
        <w:rPr>
          <w:rFonts w:hint="eastAsia" w:ascii="宋体" w:hAnsi="宋体" w:cs="仿宋"/>
          <w:b/>
          <w:bCs/>
          <w:color w:val="auto"/>
          <w:szCs w:val="21"/>
          <w:highlight w:val="none"/>
          <w:u w:val="single"/>
        </w:rPr>
        <w:t xml:space="preserve">不接受 </w:t>
      </w:r>
      <w:r>
        <w:rPr>
          <w:rFonts w:hint="eastAsia" w:ascii="宋体" w:hAnsi="宋体" w:cs="仿宋"/>
          <w:color w:val="auto"/>
          <w:szCs w:val="21"/>
          <w:highlight w:val="none"/>
        </w:rPr>
        <w:t>联合体投标。</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3.3</w:t>
      </w:r>
      <w:r>
        <w:rPr>
          <w:rFonts w:hint="eastAsia" w:ascii="宋体" w:hAnsi="宋体" w:cs="仿宋"/>
          <w:bCs/>
          <w:color w:val="auto"/>
          <w:szCs w:val="21"/>
          <w:highlight w:val="none"/>
        </w:rPr>
        <w:t>本次招标不接受最新信用评价等级被交通运输部或河南省交通运输厅评为D级和处于行业主管部门“黑名单”处罚期内的企业投标（以全国公路建设市场信用信息管理系统或者河南省公路建设市场信用信息管理系统信用评价系统最新公布查询为准）。</w:t>
      </w:r>
    </w:p>
    <w:p>
      <w:pPr>
        <w:wordWrap w:val="0"/>
        <w:spacing w:line="384" w:lineRule="auto"/>
        <w:ind w:firstLine="420" w:firstLineChars="200"/>
        <w:rPr>
          <w:rFonts w:ascii="宋体" w:hAnsi="宋体" w:cs="仿宋"/>
          <w:color w:val="auto"/>
          <w:szCs w:val="21"/>
          <w:highlight w:val="none"/>
        </w:rPr>
      </w:pPr>
      <w:r>
        <w:rPr>
          <w:rFonts w:ascii="宋体" w:hAnsi="宋体" w:cs="仿宋"/>
          <w:color w:val="auto"/>
          <w:szCs w:val="21"/>
          <w:highlight w:val="none"/>
        </w:rPr>
        <w:t>3.</w:t>
      </w:r>
      <w:r>
        <w:rPr>
          <w:rFonts w:hint="eastAsia" w:ascii="宋体" w:hAnsi="宋体" w:cs="仿宋"/>
          <w:color w:val="auto"/>
          <w:szCs w:val="21"/>
          <w:highlight w:val="none"/>
        </w:rPr>
        <w:t>4与招标人存在利害关系可能影响招标公正性的单位，不得参加投标。单位负责人为同一人或存在控股、管理关系的不同单位，不得参加同一标段投标，否则，相关投标均无效。</w:t>
      </w:r>
    </w:p>
    <w:p>
      <w:pPr>
        <w:wordWrap w:val="0"/>
        <w:spacing w:line="384" w:lineRule="auto"/>
        <w:ind w:firstLine="420" w:firstLineChars="200"/>
        <w:rPr>
          <w:rFonts w:ascii="宋体" w:hAnsi="宋体"/>
          <w:color w:val="auto"/>
          <w:szCs w:val="21"/>
          <w:highlight w:val="none"/>
        </w:rPr>
      </w:pPr>
      <w:r>
        <w:rPr>
          <w:rFonts w:ascii="宋体" w:hAnsi="宋体" w:cs="仿宋"/>
          <w:color w:val="auto"/>
          <w:szCs w:val="21"/>
          <w:highlight w:val="none"/>
        </w:rPr>
        <w:t>3.</w:t>
      </w:r>
      <w:r>
        <w:rPr>
          <w:rFonts w:hint="eastAsia" w:ascii="宋体" w:hAnsi="宋体" w:cs="仿宋"/>
          <w:color w:val="auto"/>
          <w:szCs w:val="21"/>
          <w:highlight w:val="none"/>
        </w:rPr>
        <w:t>5在“中国执行信息公开网”网站被列入失信被执行人名单的投标人，拒绝其参与本次投标活动。</w:t>
      </w:r>
    </w:p>
    <w:p>
      <w:pPr>
        <w:wordWrap w:val="0"/>
        <w:spacing w:line="384" w:lineRule="auto"/>
        <w:rPr>
          <w:rFonts w:ascii="宋体" w:hAnsi="宋体" w:cs="仿宋"/>
          <w:b/>
          <w:bCs/>
          <w:color w:val="auto"/>
          <w:szCs w:val="21"/>
          <w:highlight w:val="none"/>
        </w:rPr>
      </w:pPr>
      <w:r>
        <w:rPr>
          <w:rFonts w:ascii="宋体" w:hAnsi="宋体" w:cs="仿宋"/>
          <w:b/>
          <w:bCs/>
          <w:color w:val="auto"/>
          <w:szCs w:val="21"/>
          <w:highlight w:val="none"/>
        </w:rPr>
        <w:t>4.</w:t>
      </w:r>
      <w:r>
        <w:rPr>
          <w:rFonts w:hint="eastAsia" w:ascii="宋体" w:hAnsi="宋体" w:cs="仿宋"/>
          <w:b/>
          <w:bCs/>
          <w:color w:val="auto"/>
          <w:szCs w:val="21"/>
          <w:highlight w:val="none"/>
        </w:rPr>
        <w:t>招标文件的获取</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4.1凡有意参加的投标人，请完善市场主体库相关信息，于2022年</w:t>
      </w:r>
      <w:r>
        <w:rPr>
          <w:rFonts w:hint="eastAsia" w:ascii="宋体" w:hAnsi="宋体" w:cs="仿宋"/>
          <w:color w:val="auto"/>
          <w:szCs w:val="21"/>
          <w:highlight w:val="none"/>
          <w:lang w:val="en-US" w:eastAsia="zh-CN"/>
        </w:rPr>
        <w:t>9</w:t>
      </w:r>
      <w:r>
        <w:rPr>
          <w:rFonts w:hint="eastAsia" w:ascii="宋体" w:hAnsi="宋体" w:cs="仿宋"/>
          <w:color w:val="auto"/>
          <w:szCs w:val="21"/>
          <w:highlight w:val="none"/>
        </w:rPr>
        <w:t>月</w:t>
      </w:r>
      <w:r>
        <w:rPr>
          <w:rFonts w:hint="eastAsia" w:ascii="宋体" w:hAnsi="宋体" w:cs="仿宋"/>
          <w:color w:val="auto"/>
          <w:szCs w:val="21"/>
          <w:highlight w:val="none"/>
          <w:lang w:val="en-US" w:eastAsia="zh-CN"/>
        </w:rPr>
        <w:t>08</w:t>
      </w:r>
      <w:r>
        <w:rPr>
          <w:rFonts w:hint="eastAsia" w:ascii="宋体" w:hAnsi="宋体" w:cs="仿宋"/>
          <w:color w:val="auto"/>
          <w:szCs w:val="21"/>
          <w:highlight w:val="none"/>
        </w:rPr>
        <w:t>日至2022年</w:t>
      </w:r>
      <w:r>
        <w:rPr>
          <w:rFonts w:hint="eastAsia" w:ascii="宋体" w:hAnsi="宋体" w:cs="仿宋"/>
          <w:color w:val="auto"/>
          <w:szCs w:val="21"/>
          <w:highlight w:val="none"/>
          <w:lang w:val="en-US" w:eastAsia="zh-CN"/>
        </w:rPr>
        <w:t>9</w:t>
      </w:r>
      <w:r>
        <w:rPr>
          <w:rFonts w:hint="eastAsia" w:ascii="宋体" w:hAnsi="宋体" w:cs="仿宋"/>
          <w:color w:val="auto"/>
          <w:szCs w:val="21"/>
          <w:highlight w:val="none"/>
        </w:rPr>
        <w:t>月</w:t>
      </w:r>
      <w:r>
        <w:rPr>
          <w:rFonts w:hint="eastAsia" w:ascii="宋体" w:hAnsi="宋体" w:eastAsia="宋体" w:cs="仿宋"/>
          <w:color w:val="auto"/>
          <w:szCs w:val="21"/>
          <w:highlight w:val="none"/>
          <w:lang w:val="en-US" w:eastAsia="zh-CN"/>
        </w:rPr>
        <w:t>15</w:t>
      </w:r>
      <w:r>
        <w:rPr>
          <w:rFonts w:hint="eastAsia" w:ascii="宋体" w:hAnsi="宋体" w:cs="仿宋"/>
          <w:color w:val="auto"/>
          <w:szCs w:val="21"/>
          <w:highlight w:val="none"/>
        </w:rPr>
        <w:t>日，登录“郑州市公共资源交易中心网站（http://zzggzy.zhengzhou.gov.cn/TPBidder/）”，凭企业CA锁直接下载招标文件。</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尚未办理企业CA数字证书的，请登录郑州市公共资源交易中心网站（http://zzggzy.zhengzhou.gov.cn/），查阅网站首页“通知公告”或“CA及签章办理流程”中《关于数字证书(CA)互认功能上线试运行的通知》（http://zzggzy.zhengzhou.gov.cn/tzgg/20200612/9db87633-2aec-4d6f-b692-a167ec8c11d6.html），及时办理CA数字证书及电子签章，并完成市场主体库相关信息。</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4.2招标文件售价: 0元。</w:t>
      </w:r>
    </w:p>
    <w:p>
      <w:pPr>
        <w:wordWrap w:val="0"/>
        <w:spacing w:line="384" w:lineRule="auto"/>
        <w:rPr>
          <w:rFonts w:ascii="宋体" w:hAnsi="宋体" w:cs="仿宋"/>
          <w:b/>
          <w:bCs/>
          <w:color w:val="auto"/>
          <w:szCs w:val="21"/>
          <w:highlight w:val="none"/>
        </w:rPr>
      </w:pPr>
      <w:r>
        <w:rPr>
          <w:rFonts w:hint="eastAsia" w:ascii="宋体" w:hAnsi="宋体" w:cs="仿宋"/>
          <w:b/>
          <w:bCs/>
          <w:color w:val="auto"/>
          <w:szCs w:val="21"/>
          <w:highlight w:val="none"/>
        </w:rPr>
        <w:t>5</w:t>
      </w:r>
      <w:r>
        <w:rPr>
          <w:rFonts w:ascii="宋体" w:hAnsi="宋体" w:cs="仿宋"/>
          <w:b/>
          <w:bCs/>
          <w:color w:val="auto"/>
          <w:szCs w:val="21"/>
          <w:highlight w:val="none"/>
        </w:rPr>
        <w:t>.</w:t>
      </w:r>
      <w:r>
        <w:rPr>
          <w:rFonts w:hint="eastAsia" w:ascii="宋体" w:hAnsi="宋体" w:cs="仿宋"/>
          <w:b/>
          <w:bCs/>
          <w:color w:val="auto"/>
          <w:szCs w:val="21"/>
          <w:highlight w:val="none"/>
        </w:rPr>
        <w:t>投标文件的递交及相关事宜</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5.1招标人不组织工程现场踏勘，不召开投标预备会。</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5.2电子投标文件递交的截止时间（投标截止时间）为</w:t>
      </w:r>
      <w:r>
        <w:rPr>
          <w:rFonts w:hint="eastAsia" w:ascii="宋体" w:hAnsi="宋体" w:cs="仿宋"/>
          <w:color w:val="auto"/>
          <w:szCs w:val="21"/>
          <w:highlight w:val="none"/>
          <w:u w:val="single"/>
          <w:lang w:val="en-US" w:eastAsia="zh-CN"/>
        </w:rPr>
        <w:t>2022</w:t>
      </w:r>
      <w:r>
        <w:rPr>
          <w:rFonts w:hint="eastAsia" w:ascii="宋体" w:hAnsi="宋体" w:cs="仿宋"/>
          <w:color w:val="auto"/>
          <w:szCs w:val="21"/>
          <w:highlight w:val="none"/>
          <w:u w:val="single"/>
        </w:rPr>
        <w:t>年</w:t>
      </w:r>
      <w:r>
        <w:rPr>
          <w:rFonts w:hint="eastAsia" w:ascii="宋体" w:hAnsi="宋体" w:cs="仿宋"/>
          <w:color w:val="auto"/>
          <w:szCs w:val="21"/>
          <w:highlight w:val="none"/>
          <w:u w:val="single"/>
          <w:lang w:val="en-US" w:eastAsia="zh-CN"/>
        </w:rPr>
        <w:t>9</w:t>
      </w:r>
      <w:r>
        <w:rPr>
          <w:rFonts w:hint="eastAsia" w:ascii="宋体" w:hAnsi="宋体" w:cs="仿宋"/>
          <w:color w:val="auto"/>
          <w:szCs w:val="21"/>
          <w:highlight w:val="none"/>
          <w:u w:val="single"/>
        </w:rPr>
        <w:t>月</w:t>
      </w:r>
      <w:r>
        <w:rPr>
          <w:rFonts w:hint="eastAsia" w:ascii="宋体" w:hAnsi="宋体" w:cs="仿宋"/>
          <w:color w:val="auto"/>
          <w:szCs w:val="21"/>
          <w:highlight w:val="none"/>
          <w:u w:val="single"/>
          <w:lang w:val="en-US" w:eastAsia="zh-CN"/>
        </w:rPr>
        <w:t>28</w:t>
      </w:r>
      <w:r>
        <w:rPr>
          <w:rFonts w:hint="eastAsia" w:ascii="宋体" w:hAnsi="宋体" w:cs="仿宋"/>
          <w:color w:val="auto"/>
          <w:szCs w:val="21"/>
          <w:highlight w:val="none"/>
          <w:u w:val="single"/>
        </w:rPr>
        <w:t>日</w:t>
      </w:r>
      <w:r>
        <w:rPr>
          <w:rFonts w:hint="eastAsia" w:ascii="宋体" w:hAnsi="宋体" w:cs="仿宋"/>
          <w:color w:val="auto"/>
          <w:szCs w:val="21"/>
          <w:highlight w:val="none"/>
          <w:u w:val="single"/>
          <w:lang w:val="en-US" w:eastAsia="zh-CN"/>
        </w:rPr>
        <w:t>10</w:t>
      </w:r>
      <w:r>
        <w:rPr>
          <w:rFonts w:hint="eastAsia" w:ascii="宋体" w:hAnsi="宋体" w:cs="仿宋"/>
          <w:color w:val="auto"/>
          <w:szCs w:val="21"/>
          <w:highlight w:val="none"/>
          <w:u w:val="single"/>
        </w:rPr>
        <w:t>时</w:t>
      </w:r>
      <w:r>
        <w:rPr>
          <w:rFonts w:hint="eastAsia" w:ascii="宋体" w:hAnsi="宋体" w:cs="仿宋"/>
          <w:color w:val="auto"/>
          <w:szCs w:val="21"/>
          <w:highlight w:val="none"/>
          <w:u w:val="single"/>
          <w:lang w:val="en-US" w:eastAsia="zh-CN"/>
        </w:rPr>
        <w:t>00</w:t>
      </w:r>
      <w:r>
        <w:rPr>
          <w:rFonts w:hint="eastAsia" w:ascii="宋体" w:hAnsi="宋体" w:cs="仿宋"/>
          <w:color w:val="auto"/>
          <w:szCs w:val="21"/>
          <w:highlight w:val="none"/>
          <w:u w:val="single"/>
        </w:rPr>
        <w:t>分</w:t>
      </w:r>
      <w:r>
        <w:rPr>
          <w:rFonts w:hint="eastAsia" w:ascii="宋体" w:hAnsi="宋体" w:cs="仿宋"/>
          <w:color w:val="auto"/>
          <w:szCs w:val="21"/>
          <w:highlight w:val="none"/>
        </w:rPr>
        <w:t>（北京时间）。电子投标文件(*.ZZTF格式)须在投标截止时间前加密上传。</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5.3加密电子投标文件递交地点：郑州市公共资源交易中心（</w:t>
      </w:r>
      <w:r>
        <w:rPr>
          <w:rFonts w:ascii="宋体" w:hAnsi="宋体" w:cs="仿宋"/>
          <w:color w:val="auto"/>
          <w:szCs w:val="21"/>
          <w:highlight w:val="none"/>
        </w:rPr>
        <w:t>http://zzggzy.zhengzhou.gov.cn/TPBidder/</w:t>
      </w:r>
      <w:r>
        <w:rPr>
          <w:rFonts w:hint="eastAsia" w:ascii="宋体" w:hAnsi="宋体" w:cs="仿宋"/>
          <w:color w:val="auto"/>
          <w:szCs w:val="21"/>
          <w:highlight w:val="none"/>
        </w:rPr>
        <w:t>）电子交易平台。开标地点：郑州市公共资源交易中心</w:t>
      </w:r>
      <w:r>
        <w:rPr>
          <w:rFonts w:hint="eastAsia" w:ascii="宋体" w:hAnsi="宋体" w:eastAsia="宋体" w:cs="仿宋"/>
          <w:color w:val="auto"/>
          <w:szCs w:val="21"/>
          <w:highlight w:val="none"/>
          <w:u w:val="single"/>
        </w:rPr>
        <w:t>六楼</w:t>
      </w:r>
      <w:r>
        <w:rPr>
          <w:rFonts w:hint="eastAsia" w:ascii="宋体" w:hAnsi="宋体" w:eastAsia="宋体" w:cs="仿宋"/>
          <w:color w:val="auto"/>
          <w:szCs w:val="21"/>
          <w:highlight w:val="none"/>
          <w:u w:val="single"/>
          <w:lang w:val="en-US" w:eastAsia="zh-CN"/>
        </w:rPr>
        <w:t>A</w:t>
      </w:r>
      <w:r>
        <w:rPr>
          <w:rFonts w:hint="eastAsia" w:ascii="宋体" w:hAnsi="宋体" w:eastAsia="宋体" w:cs="仿宋"/>
          <w:color w:val="auto"/>
          <w:szCs w:val="21"/>
          <w:highlight w:val="none"/>
          <w:u w:val="single"/>
        </w:rPr>
        <w:t>区第</w:t>
      </w:r>
      <w:r>
        <w:rPr>
          <w:rFonts w:hint="eastAsia" w:ascii="宋体" w:hAnsi="宋体" w:eastAsia="宋体" w:cs="仿宋"/>
          <w:color w:val="auto"/>
          <w:szCs w:val="21"/>
          <w:highlight w:val="none"/>
          <w:u w:val="single"/>
          <w:lang w:val="en-US" w:eastAsia="zh-CN"/>
        </w:rPr>
        <w:t>四</w:t>
      </w:r>
      <w:r>
        <w:rPr>
          <w:rFonts w:hint="eastAsia" w:ascii="宋体" w:hAnsi="宋体" w:eastAsia="宋体" w:cs="仿宋"/>
          <w:color w:val="auto"/>
          <w:szCs w:val="21"/>
          <w:highlight w:val="none"/>
          <w:u w:val="single"/>
        </w:rPr>
        <w:t>开标室</w:t>
      </w:r>
      <w:r>
        <w:rPr>
          <w:rFonts w:hint="eastAsia" w:ascii="宋体" w:hAnsi="宋体" w:cs="仿宋"/>
          <w:color w:val="auto"/>
          <w:szCs w:val="21"/>
          <w:highlight w:val="none"/>
        </w:rPr>
        <w:t>（中原西路与图强路交叉口郑发大厦六楼）。</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5.4投标人须使用电子交易系统提供的投标文件制作工具进行电子投标文件的制作，并按要求上传经CA数字证书签章和加密的电子投标文件（.ZZTF格式）。加密电子投标文件逾期上传的，招标人不予受理。</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lang w:val="en-US" w:eastAsia="zh-CN"/>
        </w:rPr>
        <w:t>5</w:t>
      </w:r>
      <w:r>
        <w:rPr>
          <w:rFonts w:hint="eastAsia" w:ascii="宋体" w:hAnsi="宋体" w:cs="仿宋"/>
          <w:color w:val="auto"/>
          <w:szCs w:val="21"/>
          <w:highlight w:val="none"/>
        </w:rPr>
        <w:t>.</w:t>
      </w:r>
      <w:r>
        <w:rPr>
          <w:rFonts w:hint="eastAsia" w:ascii="宋体" w:hAnsi="宋体" w:cs="仿宋"/>
          <w:color w:val="auto"/>
          <w:szCs w:val="21"/>
          <w:highlight w:val="none"/>
          <w:lang w:val="en-US" w:eastAsia="zh-CN"/>
        </w:rPr>
        <w:t>5</w:t>
      </w:r>
      <w:r>
        <w:rPr>
          <w:rFonts w:hint="eastAsia" w:ascii="宋体" w:hAnsi="宋体" w:cs="仿宋"/>
          <w:color w:val="auto"/>
          <w:szCs w:val="21"/>
          <w:highlight w:val="none"/>
        </w:rPr>
        <w:t>本项目采用远程开标，远程开标大厅的网址（http://122.112.246.33/BidOpening/bidopeninghallaction/hall/login）。投标人应登陆远程开标大厅远程解密，无需到开标现场。不见面服务的具体事宜请查阅郑州市公共资源交易中心网站“办事指南”专区的《郑州市公共资源交易中心不见面开标大厅操作手册》，根据手册要求做好不见面开标的准备工作。</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注：（1）由于本项目为不见面开标，投标人无需到开标现场参与投标签到，无需递交任何纸质资料或证明，无需交纳原件（投标文件中应附清晰的复印件或扫描件，由于模糊不清导致评标委员会无法辨别的，后果由投标人自行承担）；</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（2）请投标人务必按照《不见面开标大厅操作手册（投标人）V1.0》的要求设置参与不见面开标的电脑环境，否则由此可能引起的签到失败、解密失败或无法解密等问题由投标人自行承担；</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（3）投标人应在开标前一小时通过不见面开标系统中进行电子签到，开标时间到了之后就不能签到；投标人可在开标时间之后系统内观看开标过程；</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（4）投标人应在解密时间内插入CA锁，输入密码，进行解密；解密时间已到不可解密；如果在解密时间内解密失败，可再次解密。</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（5）投标人应在开标当天及时关注本单位的情况，如遇问题，请拨打技术服务单位（国泰新点）电话：4009980000</w:t>
      </w:r>
    </w:p>
    <w:p>
      <w:pPr>
        <w:wordWrap w:val="0"/>
        <w:spacing w:line="384" w:lineRule="auto"/>
        <w:rPr>
          <w:rFonts w:ascii="宋体" w:hAnsi="宋体" w:cs="仿宋"/>
          <w:b/>
          <w:bCs/>
          <w:color w:val="auto"/>
          <w:szCs w:val="21"/>
          <w:highlight w:val="none"/>
        </w:rPr>
      </w:pPr>
      <w:r>
        <w:rPr>
          <w:rFonts w:hint="eastAsia" w:ascii="宋体" w:hAnsi="宋体" w:cs="仿宋"/>
          <w:b/>
          <w:bCs/>
          <w:color w:val="auto"/>
          <w:szCs w:val="21"/>
          <w:highlight w:val="none"/>
        </w:rPr>
        <w:t>6</w:t>
      </w:r>
      <w:r>
        <w:rPr>
          <w:rFonts w:ascii="宋体" w:hAnsi="宋体" w:cs="仿宋"/>
          <w:b/>
          <w:bCs/>
          <w:color w:val="auto"/>
          <w:szCs w:val="21"/>
          <w:highlight w:val="none"/>
        </w:rPr>
        <w:t>.</w:t>
      </w:r>
      <w:r>
        <w:rPr>
          <w:rFonts w:hint="eastAsia" w:ascii="宋体" w:hAnsi="宋体" w:cs="仿宋"/>
          <w:b/>
          <w:bCs/>
          <w:color w:val="auto"/>
          <w:szCs w:val="21"/>
          <w:highlight w:val="none"/>
        </w:rPr>
        <w:t>发布公告的媒介</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本次招标公告同时在《中国招标投标公共服务平台》、《郑州市交通运输局网站》、《郑州市公共资源交易中心》、《河南省电子招标投标公共服务平台》上发布。</w:t>
      </w:r>
    </w:p>
    <w:p>
      <w:pPr>
        <w:wordWrap w:val="0"/>
        <w:spacing w:line="384" w:lineRule="auto"/>
        <w:rPr>
          <w:rFonts w:ascii="宋体" w:hAnsi="宋体" w:cs="仿宋"/>
          <w:b/>
          <w:bCs/>
          <w:color w:val="auto"/>
          <w:szCs w:val="21"/>
          <w:highlight w:val="none"/>
        </w:rPr>
      </w:pPr>
      <w:r>
        <w:rPr>
          <w:rFonts w:hint="eastAsia" w:ascii="宋体" w:hAnsi="宋体" w:cs="仿宋"/>
          <w:b/>
          <w:bCs/>
          <w:color w:val="auto"/>
          <w:szCs w:val="21"/>
          <w:highlight w:val="none"/>
        </w:rPr>
        <w:t>7</w:t>
      </w:r>
      <w:r>
        <w:rPr>
          <w:rFonts w:ascii="宋体" w:hAnsi="宋体" w:cs="仿宋"/>
          <w:b/>
          <w:bCs/>
          <w:color w:val="auto"/>
          <w:szCs w:val="21"/>
          <w:highlight w:val="none"/>
        </w:rPr>
        <w:t>.</w:t>
      </w:r>
      <w:r>
        <w:rPr>
          <w:rFonts w:hint="eastAsia" w:ascii="宋体" w:hAnsi="宋体" w:cs="仿宋"/>
          <w:b/>
          <w:bCs/>
          <w:color w:val="auto"/>
          <w:szCs w:val="21"/>
          <w:highlight w:val="none"/>
        </w:rPr>
        <w:t>联系方式</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招 标 人：郑州市公路事业发展中心</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地    址：郑州市航海西路28号</w:t>
      </w:r>
    </w:p>
    <w:p>
      <w:pPr>
        <w:wordWrap w:val="0"/>
        <w:spacing w:line="384" w:lineRule="auto"/>
        <w:ind w:firstLine="420" w:firstLineChars="200"/>
        <w:rPr>
          <w:rFonts w:hint="eastAsia" w:ascii="宋体" w:hAnsi="宋体" w:eastAsia="宋体" w:cs="仿宋"/>
          <w:color w:val="auto"/>
          <w:szCs w:val="21"/>
          <w:highlight w:val="none"/>
        </w:rPr>
      </w:pPr>
      <w:r>
        <w:rPr>
          <w:rFonts w:hint="eastAsia" w:ascii="宋体" w:hAnsi="宋体" w:eastAsia="宋体" w:cs="仿宋"/>
          <w:color w:val="auto"/>
          <w:szCs w:val="21"/>
          <w:highlight w:val="none"/>
        </w:rPr>
        <w:t>联 系 人：</w:t>
      </w:r>
      <w:r>
        <w:rPr>
          <w:rFonts w:hint="eastAsia" w:ascii="宋体" w:hAnsi="宋体" w:eastAsia="宋体" w:cs="仿宋"/>
          <w:color w:val="auto"/>
          <w:szCs w:val="21"/>
          <w:highlight w:val="none"/>
          <w:lang w:val="en-US" w:eastAsia="zh-CN"/>
        </w:rPr>
        <w:t>周晓林</w:t>
      </w:r>
    </w:p>
    <w:p>
      <w:pPr>
        <w:wordWrap w:val="0"/>
        <w:spacing w:line="384" w:lineRule="auto"/>
        <w:ind w:firstLine="420" w:firstLineChars="200"/>
        <w:rPr>
          <w:rFonts w:hint="eastAsia" w:ascii="宋体" w:hAnsi="宋体" w:eastAsia="宋体" w:cs="仿宋"/>
          <w:color w:val="auto"/>
          <w:szCs w:val="21"/>
          <w:highlight w:val="none"/>
          <w:lang w:val="en-US" w:eastAsia="zh-CN"/>
        </w:rPr>
      </w:pPr>
      <w:r>
        <w:rPr>
          <w:rFonts w:hint="eastAsia" w:ascii="宋体" w:hAnsi="宋体" w:eastAsia="宋体" w:cs="仿宋"/>
          <w:color w:val="auto"/>
          <w:szCs w:val="21"/>
          <w:highlight w:val="none"/>
        </w:rPr>
        <w:t>电    话：</w:t>
      </w:r>
      <w:r>
        <w:rPr>
          <w:rFonts w:hint="eastAsia" w:ascii="宋体" w:hAnsi="宋体" w:eastAsia="宋体" w:cs="仿宋"/>
          <w:color w:val="auto"/>
          <w:szCs w:val="21"/>
          <w:highlight w:val="none"/>
          <w:lang w:val="en-US" w:eastAsia="zh-CN"/>
        </w:rPr>
        <w:t>0371-68995181</w:t>
      </w:r>
    </w:p>
    <w:p>
      <w:pPr>
        <w:wordWrap w:val="0"/>
        <w:spacing w:line="384" w:lineRule="auto"/>
        <w:ind w:firstLine="420" w:firstLineChars="200"/>
        <w:rPr>
          <w:rFonts w:hint="eastAsia" w:ascii="宋体" w:hAnsi="宋体" w:eastAsia="宋体" w:cs="仿宋"/>
          <w:color w:val="auto"/>
          <w:szCs w:val="21"/>
          <w:highlight w:val="none"/>
          <w:lang w:val="en-US" w:eastAsia="zh-CN"/>
        </w:rPr>
      </w:pPr>
      <w:r>
        <w:rPr>
          <w:rFonts w:hint="eastAsia" w:ascii="宋体" w:hAnsi="宋体" w:eastAsia="宋体" w:cs="仿宋"/>
          <w:color w:val="auto"/>
          <w:szCs w:val="21"/>
          <w:highlight w:val="none"/>
          <w:lang w:val="en-US" w:eastAsia="zh-CN"/>
        </w:rPr>
        <w:t>传</w:t>
      </w:r>
      <w:r>
        <w:rPr>
          <w:rFonts w:hint="eastAsia" w:ascii="宋体" w:hAnsi="宋体" w:cs="仿宋"/>
          <w:color w:val="auto"/>
          <w:szCs w:val="21"/>
          <w:highlight w:val="none"/>
          <w:lang w:val="en-US" w:eastAsia="zh-CN"/>
        </w:rPr>
        <w:t xml:space="preserve">    </w:t>
      </w:r>
      <w:r>
        <w:rPr>
          <w:rFonts w:hint="eastAsia" w:ascii="宋体" w:hAnsi="宋体" w:eastAsia="宋体" w:cs="仿宋"/>
          <w:color w:val="auto"/>
          <w:szCs w:val="21"/>
          <w:highlight w:val="none"/>
          <w:lang w:val="en-US" w:eastAsia="zh-CN"/>
        </w:rPr>
        <w:t>真</w:t>
      </w:r>
      <w:r>
        <w:rPr>
          <w:rFonts w:hint="eastAsia" w:ascii="宋体" w:hAnsi="宋体" w:cs="仿宋"/>
          <w:color w:val="auto"/>
          <w:szCs w:val="21"/>
          <w:highlight w:val="none"/>
          <w:lang w:val="en-US" w:eastAsia="zh-CN"/>
        </w:rPr>
        <w:t>：</w:t>
      </w:r>
      <w:r>
        <w:rPr>
          <w:rFonts w:hint="eastAsia" w:ascii="宋体" w:hAnsi="宋体" w:eastAsia="宋体" w:cs="仿宋"/>
          <w:color w:val="auto"/>
          <w:szCs w:val="21"/>
          <w:highlight w:val="none"/>
          <w:lang w:val="en-US" w:eastAsia="zh-CN"/>
        </w:rPr>
        <w:t>0371-68995181</w:t>
      </w:r>
    </w:p>
    <w:p>
      <w:pPr>
        <w:wordWrap w:val="0"/>
        <w:spacing w:line="384" w:lineRule="auto"/>
        <w:ind w:firstLine="420" w:firstLineChars="200"/>
        <w:rPr>
          <w:rFonts w:hint="default" w:ascii="宋体" w:hAnsi="宋体" w:eastAsia="宋体" w:cs="仿宋"/>
          <w:color w:val="auto"/>
          <w:szCs w:val="21"/>
          <w:highlight w:val="none"/>
          <w:lang w:val="en-US" w:eastAsia="zh-CN"/>
        </w:rPr>
      </w:pPr>
      <w:r>
        <w:rPr>
          <w:rFonts w:hint="eastAsia" w:ascii="宋体" w:hAnsi="宋体" w:eastAsia="宋体" w:cs="仿宋"/>
          <w:color w:val="auto"/>
          <w:szCs w:val="21"/>
          <w:highlight w:val="none"/>
          <w:lang w:val="en-US" w:eastAsia="zh-CN"/>
        </w:rPr>
        <w:t>邮</w:t>
      </w:r>
      <w:r>
        <w:rPr>
          <w:rFonts w:hint="eastAsia" w:ascii="宋体" w:hAnsi="宋体" w:cs="仿宋"/>
          <w:color w:val="auto"/>
          <w:szCs w:val="21"/>
          <w:highlight w:val="none"/>
          <w:lang w:val="en-US" w:eastAsia="zh-CN"/>
        </w:rPr>
        <w:t xml:space="preserve">    </w:t>
      </w:r>
      <w:r>
        <w:rPr>
          <w:rFonts w:hint="eastAsia" w:ascii="宋体" w:hAnsi="宋体" w:eastAsia="宋体" w:cs="仿宋"/>
          <w:color w:val="auto"/>
          <w:szCs w:val="21"/>
          <w:highlight w:val="none"/>
          <w:lang w:val="en-US" w:eastAsia="zh-CN"/>
        </w:rPr>
        <w:t>箱</w:t>
      </w:r>
      <w:r>
        <w:rPr>
          <w:rFonts w:hint="eastAsia" w:ascii="宋体" w:hAnsi="宋体" w:cs="仿宋"/>
          <w:color w:val="auto"/>
          <w:szCs w:val="21"/>
          <w:highlight w:val="none"/>
          <w:lang w:val="en-US" w:eastAsia="zh-CN"/>
        </w:rPr>
        <w:t>：/</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代理机构：河南瑞珂工程管理有限公司</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地    址：郑州市高新区国家大学科技园（东区）15 号楼 C 座北栋 3 楼</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联 系 人：樊越超</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电    话：15093105850 0371-55563050</w:t>
      </w:r>
    </w:p>
    <w:p>
      <w:pPr>
        <w:wordWrap w:val="0"/>
        <w:spacing w:line="384" w:lineRule="auto"/>
        <w:ind w:firstLine="420" w:firstLineChars="200"/>
        <w:rPr>
          <w:rFonts w:hint="eastAsia" w:ascii="宋体" w:hAnsi="宋体" w:eastAsia="宋体" w:cs="仿宋"/>
          <w:color w:val="auto"/>
          <w:szCs w:val="21"/>
          <w:highlight w:val="none"/>
        </w:rPr>
      </w:pPr>
      <w:r>
        <w:rPr>
          <w:rFonts w:hint="eastAsia" w:ascii="宋体" w:hAnsi="宋体" w:eastAsia="宋体" w:cs="仿宋"/>
          <w:color w:val="auto"/>
          <w:szCs w:val="21"/>
          <w:highlight w:val="none"/>
        </w:rPr>
        <w:t>网    址：</w:t>
      </w:r>
      <w:r>
        <w:rPr>
          <w:rFonts w:hint="eastAsia" w:ascii="宋体" w:hAnsi="宋体" w:eastAsia="宋体" w:cs="仿宋"/>
          <w:color w:val="auto"/>
          <w:szCs w:val="21"/>
          <w:highlight w:val="none"/>
        </w:rPr>
        <w:fldChar w:fldCharType="begin"/>
      </w:r>
      <w:r>
        <w:rPr>
          <w:rFonts w:hint="eastAsia" w:ascii="宋体" w:hAnsi="宋体" w:eastAsia="宋体" w:cs="仿宋"/>
          <w:color w:val="auto"/>
          <w:szCs w:val="21"/>
          <w:highlight w:val="none"/>
        </w:rPr>
        <w:instrText xml:space="preserve"> HYPERLINK "https://www.rkgcgl.com" </w:instrText>
      </w:r>
      <w:r>
        <w:rPr>
          <w:rFonts w:hint="eastAsia" w:ascii="宋体" w:hAnsi="宋体" w:eastAsia="宋体" w:cs="仿宋"/>
          <w:color w:val="auto"/>
          <w:szCs w:val="21"/>
          <w:highlight w:val="none"/>
        </w:rPr>
        <w:fldChar w:fldCharType="separate"/>
      </w:r>
      <w:r>
        <w:rPr>
          <w:rFonts w:hint="eastAsia" w:ascii="宋体" w:hAnsi="宋体" w:eastAsia="宋体" w:cs="仿宋"/>
          <w:color w:val="auto"/>
          <w:szCs w:val="21"/>
          <w:highlight w:val="none"/>
        </w:rPr>
        <w:t>https://www.rkgcgl.com</w:t>
      </w:r>
      <w:r>
        <w:rPr>
          <w:rFonts w:hint="eastAsia" w:ascii="宋体" w:hAnsi="宋体" w:eastAsia="宋体" w:cs="仿宋"/>
          <w:color w:val="auto"/>
          <w:szCs w:val="21"/>
          <w:highlight w:val="none"/>
        </w:rPr>
        <w:fldChar w:fldCharType="end"/>
      </w:r>
    </w:p>
    <w:p>
      <w:pPr>
        <w:wordWrap w:val="0"/>
        <w:spacing w:line="384"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邮    箱：zhaobiao@rkgcgl.com</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监督部门：郑州市交通运输局</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 xml:space="preserve">地 </w:t>
      </w:r>
      <w:r>
        <w:rPr>
          <w:rFonts w:ascii="宋体" w:hAnsi="宋体" w:cs="仿宋"/>
          <w:color w:val="auto"/>
          <w:szCs w:val="21"/>
          <w:highlight w:val="none"/>
        </w:rPr>
        <w:t xml:space="preserve">   </w:t>
      </w:r>
      <w:r>
        <w:rPr>
          <w:rFonts w:hint="eastAsia" w:ascii="宋体" w:hAnsi="宋体" w:cs="仿宋"/>
          <w:color w:val="auto"/>
          <w:szCs w:val="21"/>
          <w:highlight w:val="none"/>
        </w:rPr>
        <w:t>址：郑州市工人南路165号</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 xml:space="preserve">电 </w:t>
      </w:r>
      <w:r>
        <w:rPr>
          <w:rFonts w:ascii="宋体" w:hAnsi="宋体" w:cs="仿宋"/>
          <w:color w:val="auto"/>
          <w:szCs w:val="21"/>
          <w:highlight w:val="none"/>
        </w:rPr>
        <w:t xml:space="preserve">   </w:t>
      </w:r>
      <w:r>
        <w:rPr>
          <w:rFonts w:hint="eastAsia" w:ascii="宋体" w:hAnsi="宋体" w:cs="仿宋"/>
          <w:color w:val="auto"/>
          <w:szCs w:val="21"/>
          <w:highlight w:val="none"/>
        </w:rPr>
        <w:t>话：0371-67178870</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 xml:space="preserve">传 </w:t>
      </w:r>
      <w:r>
        <w:rPr>
          <w:rFonts w:ascii="宋体" w:hAnsi="宋体" w:cs="仿宋"/>
          <w:color w:val="auto"/>
          <w:szCs w:val="21"/>
          <w:highlight w:val="none"/>
        </w:rPr>
        <w:t xml:space="preserve">   </w:t>
      </w:r>
      <w:r>
        <w:rPr>
          <w:rFonts w:hint="eastAsia" w:ascii="宋体" w:hAnsi="宋体" w:cs="仿宋"/>
          <w:color w:val="auto"/>
          <w:szCs w:val="21"/>
          <w:highlight w:val="none"/>
        </w:rPr>
        <w:t>真：</w:t>
      </w:r>
      <w:r>
        <w:rPr>
          <w:rFonts w:ascii="宋体" w:hAnsi="宋体" w:cs="仿宋"/>
          <w:color w:val="auto"/>
          <w:szCs w:val="21"/>
          <w:highlight w:val="none"/>
        </w:rPr>
        <w:t>0371-67178870</w:t>
      </w:r>
    </w:p>
    <w:p>
      <w:pPr>
        <w:wordWrap w:val="0"/>
        <w:spacing w:line="384"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电子邮箱：</w:t>
      </w:r>
      <w:r>
        <w:rPr>
          <w:rFonts w:ascii="宋体" w:hAnsi="宋体" w:cs="仿宋"/>
          <w:color w:val="auto"/>
          <w:szCs w:val="21"/>
          <w:highlight w:val="none"/>
        </w:rPr>
        <w:fldChar w:fldCharType="begin"/>
      </w:r>
      <w:r>
        <w:rPr>
          <w:rFonts w:ascii="宋体" w:hAnsi="宋体" w:cs="仿宋"/>
          <w:color w:val="auto"/>
          <w:szCs w:val="21"/>
          <w:highlight w:val="none"/>
        </w:rPr>
        <w:instrText xml:space="preserve"> HYPERLINK "mailto:zzsjtwgcc@163.com" </w:instrText>
      </w:r>
      <w:r>
        <w:rPr>
          <w:rFonts w:ascii="宋体" w:hAnsi="宋体" w:cs="仿宋"/>
          <w:color w:val="auto"/>
          <w:szCs w:val="21"/>
          <w:highlight w:val="none"/>
        </w:rPr>
        <w:fldChar w:fldCharType="separate"/>
      </w:r>
      <w:r>
        <w:rPr>
          <w:rStyle w:val="12"/>
          <w:rFonts w:ascii="宋体" w:hAnsi="宋体" w:cs="仿宋"/>
          <w:color w:val="auto"/>
          <w:szCs w:val="21"/>
          <w:highlight w:val="none"/>
        </w:rPr>
        <w:t>zzsjtwgcc@163.com</w:t>
      </w:r>
      <w:r>
        <w:rPr>
          <w:rFonts w:ascii="宋体" w:hAnsi="宋体" w:cs="仿宋"/>
          <w:color w:val="auto"/>
          <w:szCs w:val="21"/>
          <w:highlight w:val="none"/>
        </w:rPr>
        <w:fldChar w:fldCharType="end"/>
      </w:r>
    </w:p>
    <w:p>
      <w:pPr>
        <w:jc w:val="right"/>
      </w:pPr>
      <w:r>
        <w:rPr>
          <w:rFonts w:hint="eastAsia" w:ascii="宋体" w:hAnsi="宋体" w:eastAsia="宋体" w:cs="仿宋"/>
          <w:color w:val="auto"/>
          <w:szCs w:val="21"/>
          <w:highlight w:val="none"/>
          <w:u w:val="none"/>
        </w:rPr>
        <w:t>2022年</w:t>
      </w:r>
      <w:r>
        <w:rPr>
          <w:rFonts w:hint="eastAsia" w:ascii="宋体" w:hAnsi="宋体" w:eastAsia="宋体" w:cs="仿宋"/>
          <w:color w:val="auto"/>
          <w:szCs w:val="21"/>
          <w:highlight w:val="none"/>
          <w:u w:val="none"/>
          <w:lang w:val="en-US" w:eastAsia="zh-CN"/>
        </w:rPr>
        <w:t>9</w:t>
      </w:r>
      <w:r>
        <w:rPr>
          <w:rFonts w:hint="eastAsia" w:ascii="宋体" w:hAnsi="宋体" w:eastAsia="宋体" w:cs="仿宋"/>
          <w:color w:val="auto"/>
          <w:szCs w:val="21"/>
          <w:highlight w:val="none"/>
          <w:u w:val="none"/>
        </w:rPr>
        <w:t>月</w:t>
      </w:r>
      <w:r>
        <w:rPr>
          <w:rFonts w:hint="eastAsia" w:ascii="宋体" w:hAnsi="宋体" w:cs="仿宋"/>
          <w:color w:val="auto"/>
          <w:szCs w:val="21"/>
          <w:highlight w:val="none"/>
          <w:u w:val="none"/>
          <w:lang w:val="en-US" w:eastAsia="zh-CN"/>
        </w:rPr>
        <w:t>8</w:t>
      </w:r>
      <w:r>
        <w:rPr>
          <w:rFonts w:hint="eastAsia" w:ascii="宋体" w:hAnsi="宋体" w:eastAsia="宋体" w:cs="仿宋"/>
          <w:color w:val="auto"/>
          <w:szCs w:val="21"/>
          <w:highlight w:val="none"/>
          <w:u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hZGUwYmU0NGMwZjhlZDFmOGE4ZmRmZjFiZjA2YzkifQ=="/>
  </w:docVars>
  <w:rsids>
    <w:rsidRoot w:val="258274AF"/>
    <w:rsid w:val="258274AF"/>
    <w:rsid w:val="747A4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360" w:lineRule="auto"/>
      <w:jc w:val="center"/>
      <w:outlineLvl w:val="1"/>
    </w:pPr>
    <w:rPr>
      <w:rFonts w:ascii="Arial" w:hAnsi="Arial"/>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bCs/>
    </w:rPr>
  </w:style>
  <w:style w:type="character" w:styleId="6">
    <w:name w:val="FollowedHyperlink"/>
    <w:basedOn w:val="4"/>
    <w:uiPriority w:val="0"/>
    <w:rPr>
      <w:color w:val="800080"/>
      <w:u w:val="none"/>
    </w:rPr>
  </w:style>
  <w:style w:type="character" w:styleId="7">
    <w:name w:val="Emphasis"/>
    <w:basedOn w:val="4"/>
    <w:qFormat/>
    <w:uiPriority w:val="0"/>
    <w:rPr>
      <w:b/>
      <w:bCs/>
    </w:rPr>
  </w:style>
  <w:style w:type="character" w:styleId="8">
    <w:name w:val="HTML Definition"/>
    <w:basedOn w:val="4"/>
    <w:uiPriority w:val="0"/>
  </w:style>
  <w:style w:type="character" w:styleId="9">
    <w:name w:val="HTML Typewriter"/>
    <w:basedOn w:val="4"/>
    <w:uiPriority w:val="0"/>
    <w:rPr>
      <w:rFonts w:hint="default" w:ascii="monospace" w:hAnsi="monospace" w:eastAsia="monospace" w:cs="monospace"/>
      <w:sz w:val="20"/>
    </w:rPr>
  </w:style>
  <w:style w:type="character" w:styleId="10">
    <w:name w:val="HTML Acronym"/>
    <w:basedOn w:val="4"/>
    <w:uiPriority w:val="0"/>
    <w:rPr>
      <w:bdr w:val="none" w:color="auto" w:sz="0" w:space="0"/>
    </w:rPr>
  </w:style>
  <w:style w:type="character" w:styleId="11">
    <w:name w:val="HTML Variable"/>
    <w:basedOn w:val="4"/>
    <w:uiPriority w:val="0"/>
  </w:style>
  <w:style w:type="character" w:styleId="12">
    <w:name w:val="Hyperlink"/>
    <w:qFormat/>
    <w:uiPriority w:val="99"/>
    <w:rPr>
      <w:color w:val="338DE6"/>
      <w:u w:val="none"/>
    </w:rPr>
  </w:style>
  <w:style w:type="character" w:styleId="13">
    <w:name w:val="HTML Code"/>
    <w:basedOn w:val="4"/>
    <w:uiPriority w:val="0"/>
    <w:rPr>
      <w:rFonts w:hint="default" w:ascii="monospace" w:hAnsi="monospace" w:eastAsia="monospace" w:cs="monospace"/>
      <w:sz w:val="20"/>
      <w:bdr w:val="none" w:color="auto" w:sz="0" w:space="0"/>
    </w:rPr>
  </w:style>
  <w:style w:type="character" w:styleId="14">
    <w:name w:val="HTML Cite"/>
    <w:basedOn w:val="4"/>
    <w:uiPriority w:val="0"/>
  </w:style>
  <w:style w:type="character" w:styleId="15">
    <w:name w:val="HTML Keyboard"/>
    <w:basedOn w:val="4"/>
    <w:uiPriority w:val="0"/>
    <w:rPr>
      <w:rFonts w:hint="default" w:ascii="monospace" w:hAnsi="monospace" w:eastAsia="monospace" w:cs="monospace"/>
      <w:sz w:val="20"/>
    </w:rPr>
  </w:style>
  <w:style w:type="character" w:styleId="16">
    <w:name w:val="HTML Sample"/>
    <w:basedOn w:val="4"/>
    <w:uiPriority w:val="0"/>
    <w:rPr>
      <w:rFonts w:ascii="monospace" w:hAnsi="monospace" w:eastAsia="monospace" w:cs="monospac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3188</Words>
  <Characters>4157</Characters>
  <Lines>0</Lines>
  <Paragraphs>0</Paragraphs>
  <TotalTime>1</TotalTime>
  <ScaleCrop>false</ScaleCrop>
  <LinksUpToDate>false</LinksUpToDate>
  <CharactersWithSpaces>4224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2022-09-08T01:20:00Z</dcterms:created>
  <dc:creator>qianshugreat</dc:creator>
  <cp:lastModifiedBy>qianshugreat</cp:lastModifiedBy>
  <cp:lastPrinted>2022-09-08T01:48:59Z</cp:lastPrinted>
  <dcterms:modified xsi:type="dcterms:W3CDTF">2022-09-08T01:50:03Z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107B5E7069A94FB4B0CEB47CF05D24ED</vt:lpwstr>
  </property>
</Properties>
</file>